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72405491"/>
        <w:docPartObj>
          <w:docPartGallery w:val="Cover Pages"/>
          <w:docPartUnique/>
        </w:docPartObj>
      </w:sdtPr>
      <w:sdtContent>
        <w:p w:rsidR="003C359D" w:rsidRDefault="003C359D">
          <w:r>
            <w:rPr>
              <w:noProof/>
            </w:rPr>
            <mc:AlternateContent>
              <mc:Choice Requires="wpg">
                <w:drawing>
                  <wp:anchor distT="0" distB="0" distL="114300" distR="114300" simplePos="0" relativeHeight="251668480"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FB79941" id="Grupo 149" o:spid="_x0000_s1026" style="position:absolute;margin-left:0;margin-top:0;width:8in;height:95.7pt;z-index:25166848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rsidR="003C359D" w:rsidRDefault="003C5257">
                                    <w:pPr>
                                      <w:pStyle w:val="Sinespaciado"/>
                                      <w:jc w:val="right"/>
                                      <w:rPr>
                                        <w:color w:val="595959" w:themeColor="text1" w:themeTint="A6"/>
                                        <w:sz w:val="28"/>
                                        <w:szCs w:val="28"/>
                                      </w:rPr>
                                    </w:pPr>
                                    <w:r>
                                      <w:rPr>
                                        <w:color w:val="595959" w:themeColor="text1" w:themeTint="A6"/>
                                        <w:sz w:val="28"/>
                                        <w:szCs w:val="28"/>
                                      </w:rPr>
                                      <w:t>Ocozocoautla; Chiapas</w:t>
                                    </w:r>
                                  </w:p>
                                </w:sdtContent>
                              </w:sdt>
                              <w:p w:rsidR="003C359D" w:rsidRDefault="003C359D">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sidR="003C5257">
                                      <w:rPr>
                                        <w:color w:val="595959" w:themeColor="text1" w:themeTint="A6"/>
                                        <w:sz w:val="18"/>
                                        <w:szCs w:val="18"/>
                                      </w:rPr>
                                      <w:t>04 de Noviembre del 2014</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Cuadro de texto 152" o:spid="_x0000_s1026" type="#_x0000_t202" style="position:absolute;margin-left:0;margin-top:0;width:8in;height:1in;z-index:25166643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rsidR="003C359D" w:rsidRDefault="003C5257">
                              <w:pPr>
                                <w:pStyle w:val="Sinespaciado"/>
                                <w:jc w:val="right"/>
                                <w:rPr>
                                  <w:color w:val="595959" w:themeColor="text1" w:themeTint="A6"/>
                                  <w:sz w:val="28"/>
                                  <w:szCs w:val="28"/>
                                </w:rPr>
                              </w:pPr>
                              <w:r>
                                <w:rPr>
                                  <w:color w:val="595959" w:themeColor="text1" w:themeTint="A6"/>
                                  <w:sz w:val="28"/>
                                  <w:szCs w:val="28"/>
                                </w:rPr>
                                <w:t>Ocozocoautla; Chiapas</w:t>
                              </w:r>
                            </w:p>
                          </w:sdtContent>
                        </w:sdt>
                        <w:p w:rsidR="003C359D" w:rsidRDefault="003C359D">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sidR="003C5257">
                                <w:rPr>
                                  <w:color w:val="595959" w:themeColor="text1" w:themeTint="A6"/>
                                  <w:sz w:val="18"/>
                                  <w:szCs w:val="18"/>
                                </w:rPr>
                                <w:t>04 de Noviembre del 2014</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359D" w:rsidRDefault="003C359D">
                                <w:pPr>
                                  <w:pStyle w:val="Sinespaciado"/>
                                  <w:jc w:val="right"/>
                                  <w:rPr>
                                    <w:color w:val="5B9BD5" w:themeColor="accent1"/>
                                    <w:sz w:val="28"/>
                                    <w:szCs w:val="28"/>
                                  </w:rPr>
                                </w:pPr>
                                <w:r>
                                  <w:rPr>
                                    <w:color w:val="5B9BD5" w:themeColor="accent1"/>
                                    <w:sz w:val="28"/>
                                    <w:szCs w:val="28"/>
                                    <w:lang w:val="es-ES"/>
                                  </w:rPr>
                                  <w:t>Titular: Dra. Ana Olivia Cañas Urbina</w:t>
                                </w:r>
                              </w:p>
                              <w:sdt>
                                <w:sdtPr>
                                  <w:rPr>
                                    <w:color w:val="595959" w:themeColor="text1" w:themeTint="A6"/>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Content>
                                  <w:p w:rsidR="003C359D" w:rsidRDefault="003C5257">
                                    <w:pPr>
                                      <w:pStyle w:val="Sinespaciado"/>
                                      <w:jc w:val="right"/>
                                      <w:rPr>
                                        <w:color w:val="595959" w:themeColor="text1" w:themeTint="A6"/>
                                        <w:sz w:val="20"/>
                                        <w:szCs w:val="20"/>
                                      </w:rPr>
                                    </w:pPr>
                                    <w:r>
                                      <w:rPr>
                                        <w:color w:val="595959" w:themeColor="text1" w:themeTint="A6"/>
                                        <w:sz w:val="20"/>
                                        <w:szCs w:val="20"/>
                                      </w:rPr>
                                      <w:t>Integrantes:</w:t>
                                    </w:r>
                                    <w:r>
                                      <w:rPr>
                                        <w:color w:val="595959" w:themeColor="text1" w:themeTint="A6"/>
                                        <w:sz w:val="20"/>
                                        <w:szCs w:val="20"/>
                                      </w:rPr>
                                      <w:br/>
                                      <w:t>Coutiño Hernández Diana Cristal</w:t>
                                    </w:r>
                                    <w:r>
                                      <w:rPr>
                                        <w:color w:val="595959" w:themeColor="text1" w:themeTint="A6"/>
                                        <w:sz w:val="20"/>
                                        <w:szCs w:val="20"/>
                                      </w:rPr>
                                      <w:br/>
                                      <w:t xml:space="preserve">Domínguez Velázquez </w:t>
                                    </w:r>
                                    <w:proofErr w:type="spellStart"/>
                                    <w:r>
                                      <w:rPr>
                                        <w:color w:val="595959" w:themeColor="text1" w:themeTint="A6"/>
                                        <w:sz w:val="20"/>
                                        <w:szCs w:val="20"/>
                                      </w:rPr>
                                      <w:t>Zuleima</w:t>
                                    </w:r>
                                    <w:proofErr w:type="spellEnd"/>
                                    <w:r>
                                      <w:rPr>
                                        <w:color w:val="595959" w:themeColor="text1" w:themeTint="A6"/>
                                        <w:sz w:val="20"/>
                                        <w:szCs w:val="20"/>
                                      </w:rPr>
                                      <w:t xml:space="preserve"> </w:t>
                                    </w:r>
                                    <w:proofErr w:type="spellStart"/>
                                    <w:r>
                                      <w:rPr>
                                        <w:color w:val="595959" w:themeColor="text1" w:themeTint="A6"/>
                                        <w:sz w:val="20"/>
                                        <w:szCs w:val="20"/>
                                      </w:rPr>
                                      <w:t>Natali</w:t>
                                    </w:r>
                                    <w:proofErr w:type="spellEnd"/>
                                    <w:r>
                                      <w:rPr>
                                        <w:color w:val="595959" w:themeColor="text1" w:themeTint="A6"/>
                                        <w:sz w:val="20"/>
                                        <w:szCs w:val="20"/>
                                      </w:rPr>
                                      <w:br/>
                                      <w:t xml:space="preserve">Pérez Hernández </w:t>
                                    </w:r>
                                    <w:proofErr w:type="spellStart"/>
                                    <w:r>
                                      <w:rPr>
                                        <w:color w:val="595959" w:themeColor="text1" w:themeTint="A6"/>
                                        <w:sz w:val="20"/>
                                        <w:szCs w:val="20"/>
                                      </w:rPr>
                                      <w:t>Florinda</w:t>
                                    </w:r>
                                    <w:proofErr w:type="spellEnd"/>
                                    <w:r>
                                      <w:rPr>
                                        <w:color w:val="595959" w:themeColor="text1" w:themeTint="A6"/>
                                        <w:sz w:val="20"/>
                                        <w:szCs w:val="20"/>
                                      </w:rPr>
                                      <w:br/>
                                      <w:t>Ruiz Moreno Valeria Guadalupe</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Cuadro de texto 153" o:spid="_x0000_s1027" type="#_x0000_t202" style="position:absolute;margin-left:0;margin-top:0;width:8in;height:79.5pt;z-index:25166745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" filled="f" stroked="f" strokeweight=".5pt">
                    <v:textbox style="mso-fit-shape-to-text:t" inset="126pt,0,54pt,0">
                      <w:txbxContent>
                        <w:p w:rsidR="003C359D" w:rsidRDefault="003C359D">
                          <w:pPr>
                            <w:pStyle w:val="Sinespaciado"/>
                            <w:jc w:val="right"/>
                            <w:rPr>
                              <w:color w:val="5B9BD5" w:themeColor="accent1"/>
                              <w:sz w:val="28"/>
                              <w:szCs w:val="28"/>
                            </w:rPr>
                          </w:pPr>
                          <w:r>
                            <w:rPr>
                              <w:color w:val="5B9BD5" w:themeColor="accent1"/>
                              <w:sz w:val="28"/>
                              <w:szCs w:val="28"/>
                              <w:lang w:val="es-ES"/>
                            </w:rPr>
                            <w:t>Titular: Dra. Ana Olivia Cañas Urbina</w:t>
                          </w:r>
                        </w:p>
                        <w:sdt>
                          <w:sdtPr>
                            <w:rPr>
                              <w:color w:val="595959" w:themeColor="text1" w:themeTint="A6"/>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Content>
                            <w:p w:rsidR="003C359D" w:rsidRDefault="003C5257">
                              <w:pPr>
                                <w:pStyle w:val="Sinespaciado"/>
                                <w:jc w:val="right"/>
                                <w:rPr>
                                  <w:color w:val="595959" w:themeColor="text1" w:themeTint="A6"/>
                                  <w:sz w:val="20"/>
                                  <w:szCs w:val="20"/>
                                </w:rPr>
                              </w:pPr>
                              <w:r>
                                <w:rPr>
                                  <w:color w:val="595959" w:themeColor="text1" w:themeTint="A6"/>
                                  <w:sz w:val="20"/>
                                  <w:szCs w:val="20"/>
                                </w:rPr>
                                <w:t>Integrantes:</w:t>
                              </w:r>
                              <w:r>
                                <w:rPr>
                                  <w:color w:val="595959" w:themeColor="text1" w:themeTint="A6"/>
                                  <w:sz w:val="20"/>
                                  <w:szCs w:val="20"/>
                                </w:rPr>
                                <w:br/>
                                <w:t>Coutiño Hernández Diana Cristal</w:t>
                              </w:r>
                              <w:r>
                                <w:rPr>
                                  <w:color w:val="595959" w:themeColor="text1" w:themeTint="A6"/>
                                  <w:sz w:val="20"/>
                                  <w:szCs w:val="20"/>
                                </w:rPr>
                                <w:br/>
                                <w:t xml:space="preserve">Domínguez Velázquez </w:t>
                              </w:r>
                              <w:proofErr w:type="spellStart"/>
                              <w:r>
                                <w:rPr>
                                  <w:color w:val="595959" w:themeColor="text1" w:themeTint="A6"/>
                                  <w:sz w:val="20"/>
                                  <w:szCs w:val="20"/>
                                </w:rPr>
                                <w:t>Zuleima</w:t>
                              </w:r>
                              <w:proofErr w:type="spellEnd"/>
                              <w:r>
                                <w:rPr>
                                  <w:color w:val="595959" w:themeColor="text1" w:themeTint="A6"/>
                                  <w:sz w:val="20"/>
                                  <w:szCs w:val="20"/>
                                </w:rPr>
                                <w:t xml:space="preserve"> </w:t>
                              </w:r>
                              <w:proofErr w:type="spellStart"/>
                              <w:r>
                                <w:rPr>
                                  <w:color w:val="595959" w:themeColor="text1" w:themeTint="A6"/>
                                  <w:sz w:val="20"/>
                                  <w:szCs w:val="20"/>
                                </w:rPr>
                                <w:t>Natali</w:t>
                              </w:r>
                              <w:proofErr w:type="spellEnd"/>
                              <w:r>
                                <w:rPr>
                                  <w:color w:val="595959" w:themeColor="text1" w:themeTint="A6"/>
                                  <w:sz w:val="20"/>
                                  <w:szCs w:val="20"/>
                                </w:rPr>
                                <w:br/>
                                <w:t xml:space="preserve">Pérez Hernández </w:t>
                              </w:r>
                              <w:proofErr w:type="spellStart"/>
                              <w:r>
                                <w:rPr>
                                  <w:color w:val="595959" w:themeColor="text1" w:themeTint="A6"/>
                                  <w:sz w:val="20"/>
                                  <w:szCs w:val="20"/>
                                </w:rPr>
                                <w:t>Florinda</w:t>
                              </w:r>
                              <w:proofErr w:type="spellEnd"/>
                              <w:r>
                                <w:rPr>
                                  <w:color w:val="595959" w:themeColor="text1" w:themeTint="A6"/>
                                  <w:sz w:val="20"/>
                                  <w:szCs w:val="20"/>
                                </w:rPr>
                                <w:br/>
                                <w:t>Ruiz Moreno Valeria Guadalupe</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359D" w:rsidRDefault="003C359D">
                                <w:pPr>
                                  <w:jc w:val="right"/>
                                  <w:rPr>
                                    <w:color w:val="5B9BD5" w:themeColor="accent1"/>
                                    <w:sz w:val="64"/>
                                    <w:szCs w:val="64"/>
                                  </w:rPr>
                                </w:pPr>
                                <w:sdt>
                                  <w:sdtPr>
                                    <w:rPr>
                                      <w:caps/>
                                      <w:color w:val="5B9BD5"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Práctica 1-buffers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rsidR="003C359D" w:rsidRDefault="003C359D">
                                    <w:pPr>
                                      <w:jc w:val="right"/>
                                      <w:rPr>
                                        <w:smallCaps/>
                                        <w:color w:val="404040" w:themeColor="text1" w:themeTint="BF"/>
                                        <w:sz w:val="36"/>
                                        <w:szCs w:val="36"/>
                                      </w:rPr>
                                    </w:pPr>
                                    <w:r>
                                      <w:rPr>
                                        <w:color w:val="404040" w:themeColor="text1" w:themeTint="BF"/>
                                        <w:sz w:val="36"/>
                                        <w:szCs w:val="36"/>
                                      </w:rPr>
                                      <w:t>Curso de Bioquímica I</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Cuadro de texto 154" o:spid="_x0000_s1028" type="#_x0000_t202" style="position:absolute;margin-left:0;margin-top:0;width:8in;height:286.5pt;z-index:25166540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4siA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" filled="f" stroked="f" strokeweight=".5pt">
                    <v:textbox inset="126pt,0,54pt,0">
                      <w:txbxContent>
                        <w:p w:rsidR="003C359D" w:rsidRDefault="003C359D">
                          <w:pPr>
                            <w:jc w:val="right"/>
                            <w:rPr>
                              <w:color w:val="5B9BD5" w:themeColor="accent1"/>
                              <w:sz w:val="64"/>
                              <w:szCs w:val="64"/>
                            </w:rPr>
                          </w:pPr>
                          <w:sdt>
                            <w:sdtPr>
                              <w:rPr>
                                <w:caps/>
                                <w:color w:val="5B9BD5"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Práctica 1-buffers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rsidR="003C359D" w:rsidRDefault="003C359D">
                              <w:pPr>
                                <w:jc w:val="right"/>
                                <w:rPr>
                                  <w:smallCaps/>
                                  <w:color w:val="404040" w:themeColor="text1" w:themeTint="BF"/>
                                  <w:sz w:val="36"/>
                                  <w:szCs w:val="36"/>
                                </w:rPr>
                              </w:pPr>
                              <w:r>
                                <w:rPr>
                                  <w:color w:val="404040" w:themeColor="text1" w:themeTint="BF"/>
                                  <w:sz w:val="36"/>
                                  <w:szCs w:val="36"/>
                                </w:rPr>
                                <w:t>Curso de Bioquímica I</w:t>
                              </w:r>
                            </w:p>
                          </w:sdtContent>
                        </w:sdt>
                      </w:txbxContent>
                    </v:textbox>
                    <w10:wrap type="square" anchorx="page" anchory="page"/>
                  </v:shape>
                </w:pict>
              </mc:Fallback>
            </mc:AlternateContent>
          </w:r>
        </w:p>
        <w:p w:rsidR="003C359D" w:rsidRDefault="003C359D">
          <w:r>
            <w:br w:type="page"/>
          </w:r>
        </w:p>
      </w:sdtContent>
    </w:sdt>
    <w:p w:rsidR="000F1CCC" w:rsidRDefault="00E635FF">
      <w:r>
        <w:lastRenderedPageBreak/>
        <w:t>BUFFER</w:t>
      </w:r>
    </w:p>
    <w:p w:rsidR="00E635FF" w:rsidRDefault="00665064" w:rsidP="004D1223">
      <w:pPr>
        <w:jc w:val="both"/>
      </w:pPr>
      <w:r>
        <w:t xml:space="preserve">Bioquímicamente, un Buffer es un reactivo imprescindible para las diferentes manipulaciones en los laboratorios sobre experimentos fisiológicos, esto se debe a que el organismo </w:t>
      </w:r>
      <w:r w:rsidR="004D1223">
        <w:t xml:space="preserve">mantiene un control estricto en las diferentes reacciones y sus componentes, </w:t>
      </w:r>
      <w:r w:rsidR="00A64515">
        <w:t>debido a esto</w:t>
      </w:r>
      <w:r w:rsidR="004D1223">
        <w:t xml:space="preserve"> cuando se realizan manejos al exterior, es necesario de un regulador de esa homeostasis que el organismo controla, el Buffer actúa como controlador de factores tales como pH, Temperatura</w:t>
      </w:r>
      <w:r w:rsidR="00E94F94">
        <w:t xml:space="preserve"> y la estructura de lo que se manipula, una de las biomoleculas con relevancia en diseños experimentales son las proteínas, para el manejo de estas es necesario mantenerlas muy estables debido a que cualquier </w:t>
      </w:r>
      <w:r w:rsidR="00A64515">
        <w:t>modificación en diferentes factores altera su c</w:t>
      </w:r>
      <w:r w:rsidR="00E94F94">
        <w:t>omposición, para ello es necesario de algo que pueda resguardarla en este caso el buffer realiza este papel, pero esto no significa que es algo estandarizado, por el contrario depende del compuesto que se esté trabajando para la concentración a la que se prepare.</w:t>
      </w:r>
    </w:p>
    <w:p w:rsidR="00223D77" w:rsidRDefault="00223D77" w:rsidP="004D1223">
      <w:pPr>
        <w:jc w:val="both"/>
      </w:pPr>
    </w:p>
    <w:p w:rsidR="00223D77" w:rsidRDefault="00223D77" w:rsidP="004D1223">
      <w:pPr>
        <w:jc w:val="both"/>
      </w:pPr>
      <w:r>
        <w:t>BUFFER (Investigación)</w:t>
      </w:r>
    </w:p>
    <w:p w:rsidR="00223D77" w:rsidRDefault="00223D77" w:rsidP="004D1223">
      <w:pPr>
        <w:jc w:val="both"/>
      </w:pPr>
      <w:r>
        <w:t xml:space="preserve">En el área de la bioquímica, siempre se necesita de la manipulación de moléculas biológicas con un pH adecuado, entre una de ellas las proteínas </w:t>
      </w:r>
      <w:sdt>
        <w:sdtPr>
          <w:id w:val="1169447651"/>
          <w:citation/>
        </w:sdtPr>
        <w:sdtEndPr/>
        <w:sdtContent>
          <w:r>
            <w:fldChar w:fldCharType="begin"/>
          </w:r>
          <w:r>
            <w:instrText xml:space="preserve"> CITATION Wil14 \l 2058 </w:instrText>
          </w:r>
          <w:r>
            <w:fldChar w:fldCharType="separate"/>
          </w:r>
          <w:r>
            <w:rPr>
              <w:noProof/>
            </w:rPr>
            <w:t>(Wiley, 2014)</w:t>
          </w:r>
          <w:r>
            <w:fldChar w:fldCharType="end"/>
          </w:r>
        </w:sdtContent>
      </w:sdt>
      <w:r>
        <w:t>, por lo tanto es necesario mantener una situación de equilibrio dinámico favorable para estas, en este fenómeno tiene gran importancia los sistemas amortiguadores cuyo objetivo es equilibrar la presencia de sustancias ácidas y básicas para mantener el pH dentro de los límites fisiológicos.</w:t>
      </w:r>
    </w:p>
    <w:p w:rsidR="00223D77" w:rsidRDefault="00223D77" w:rsidP="004D1223">
      <w:pPr>
        <w:jc w:val="both"/>
      </w:pPr>
      <w:r>
        <w:t>La importancia del control del pH en los diseños experimentales, es determinante ya que en condiciones fisiológicas, la acción enzimática y las transformaciones químicas que las células realizan están dentro de unos estrictos márgenes de pH, en humanos los valores oscilan entre 6,8 y 7,8</w:t>
      </w:r>
      <w:sdt>
        <w:sdtPr>
          <w:id w:val="1787997437"/>
          <w:citation/>
        </w:sdtPr>
        <w:sdtEndPr/>
        <w:sdtContent>
          <w:r>
            <w:fldChar w:fldCharType="begin"/>
          </w:r>
          <w:r>
            <w:instrText xml:space="preserve"> CITATION Tuu10 \l 2058 </w:instrText>
          </w:r>
          <w:r>
            <w:fldChar w:fldCharType="separate"/>
          </w:r>
          <w:r>
            <w:rPr>
              <w:noProof/>
            </w:rPr>
            <w:t xml:space="preserve"> (Tuunez, Galvan, &amp; Fernández , 2010)</w:t>
          </w:r>
          <w:r>
            <w:fldChar w:fldCharType="end"/>
          </w:r>
        </w:sdtContent>
      </w:sdt>
      <w:r>
        <w:t>, sin embargo en la manipulación en el laboratorio hay sistemas que se encargan de evitar las variaciones del valor de pH (Buffer o tampones), que son por lo general soluciones de ácidos débiles y de sus bases conjugadas o de bases débiles y sus ácidos conjugados, lo que permite la resistencia a la adición de ácidos como de bases.</w:t>
      </w:r>
    </w:p>
    <w:p w:rsidR="00555A28" w:rsidRDefault="00555A28" w:rsidP="004D1223">
      <w:pPr>
        <w:jc w:val="both"/>
      </w:pPr>
    </w:p>
    <w:p w:rsidR="00555A28" w:rsidRDefault="00555A28" w:rsidP="004D1223">
      <w:pPr>
        <w:jc w:val="both"/>
      </w:pPr>
    </w:p>
    <w:p w:rsidR="00555A28" w:rsidRDefault="00555A28" w:rsidP="004D1223">
      <w:pPr>
        <w:jc w:val="both"/>
      </w:pPr>
    </w:p>
    <w:p w:rsidR="00555A28" w:rsidRDefault="00555A28" w:rsidP="004D1223">
      <w:pPr>
        <w:jc w:val="both"/>
      </w:pPr>
    </w:p>
    <w:p w:rsidR="00555A28" w:rsidRDefault="00555A28" w:rsidP="004D1223">
      <w:pPr>
        <w:jc w:val="both"/>
      </w:pPr>
    </w:p>
    <w:p w:rsidR="00555A28" w:rsidRDefault="00555A28" w:rsidP="004D1223">
      <w:pPr>
        <w:jc w:val="both"/>
      </w:pPr>
    </w:p>
    <w:p w:rsidR="00555A28" w:rsidRDefault="00555A28" w:rsidP="004D1223">
      <w:pPr>
        <w:jc w:val="both"/>
      </w:pPr>
    </w:p>
    <w:p w:rsidR="00555A28" w:rsidRDefault="00555A28" w:rsidP="004D1223">
      <w:pPr>
        <w:jc w:val="both"/>
      </w:pPr>
    </w:p>
    <w:p w:rsidR="00555A28" w:rsidRDefault="00555A28" w:rsidP="004D1223">
      <w:pPr>
        <w:jc w:val="both"/>
      </w:pPr>
    </w:p>
    <w:p w:rsidR="00555A28" w:rsidRDefault="00555A28" w:rsidP="004D1223">
      <w:pPr>
        <w:jc w:val="both"/>
      </w:pPr>
    </w:p>
    <w:p w:rsidR="00555A28" w:rsidRDefault="00555A28" w:rsidP="004D1223">
      <w:pPr>
        <w:jc w:val="both"/>
      </w:pPr>
    </w:p>
    <w:p w:rsidR="00555A28" w:rsidRDefault="00555A28" w:rsidP="004D1223">
      <w:pPr>
        <w:jc w:val="both"/>
      </w:pPr>
      <w:r>
        <w:lastRenderedPageBreak/>
        <w:t>Medios de Cultivo</w:t>
      </w:r>
    </w:p>
    <w:p w:rsidR="00555A28" w:rsidRPr="00AD64D8" w:rsidRDefault="00555A28" w:rsidP="00555A28">
      <w:pPr>
        <w:pStyle w:val="Prrafodelista"/>
        <w:numPr>
          <w:ilvl w:val="0"/>
          <w:numId w:val="1"/>
        </w:numPr>
        <w:jc w:val="both"/>
        <w:rPr>
          <w:sz w:val="20"/>
        </w:rPr>
      </w:pPr>
      <w:r w:rsidRPr="00AD64D8">
        <w:rPr>
          <w:sz w:val="20"/>
        </w:rPr>
        <w:t>Agar Mueller Hinton (Cajas)</w:t>
      </w:r>
    </w:p>
    <w:p w:rsidR="00555A28" w:rsidRPr="00AD64D8" w:rsidRDefault="00555A28" w:rsidP="00555A28">
      <w:pPr>
        <w:jc w:val="both"/>
        <w:rPr>
          <w:sz w:val="20"/>
        </w:rPr>
      </w:pPr>
      <w:r w:rsidRPr="00AD64D8">
        <w:rPr>
          <w:sz w:val="20"/>
        </w:rPr>
        <w:t>Objetivo: para el aislamiento y desarrollo de gonococos, meningococos y pruebas de susceptibilidad de microorganismos a los antimicrobianos (antibiogramas)</w:t>
      </w:r>
    </w:p>
    <w:p w:rsidR="00AD64D8" w:rsidRPr="00AD64D8" w:rsidRDefault="00AD64D8" w:rsidP="00555A28">
      <w:pPr>
        <w:jc w:val="both"/>
        <w:rPr>
          <w:sz w:val="20"/>
        </w:rPr>
      </w:pPr>
      <w:r w:rsidRPr="00AD64D8">
        <w:rPr>
          <w:noProof/>
          <w:sz w:val="20"/>
          <w:lang w:eastAsia="es-MX"/>
        </w:rPr>
        <mc:AlternateContent>
          <mc:Choice Requires="wps">
            <w:drawing>
              <wp:anchor distT="0" distB="0" distL="114300" distR="114300" simplePos="0" relativeHeight="251659264" behindDoc="0" locked="0" layoutInCell="1" allowOverlap="1" wp14:anchorId="7A582590" wp14:editId="22A5F64E">
                <wp:simplePos x="0" y="0"/>
                <wp:positionH relativeFrom="margin">
                  <wp:posOffset>2066925</wp:posOffset>
                </wp:positionH>
                <wp:positionV relativeFrom="paragraph">
                  <wp:posOffset>42545</wp:posOffset>
                </wp:positionV>
                <wp:extent cx="2390775" cy="800100"/>
                <wp:effectExtent l="0" t="0" r="0" b="0"/>
                <wp:wrapNone/>
                <wp:docPr id="4" name="3 CuadroTexto"/>
                <wp:cNvGraphicFramePr/>
                <a:graphic xmlns:a="http://schemas.openxmlformats.org/drawingml/2006/main">
                  <a:graphicData uri="http://schemas.microsoft.com/office/word/2010/wordprocessingShape">
                    <wps:wsp>
                      <wps:cNvSpPr txBox="1"/>
                      <wps:spPr>
                        <a:xfrm>
                          <a:off x="0" y="0"/>
                          <a:ext cx="2390775" cy="800100"/>
                        </a:xfrm>
                        <a:prstGeom prst="rect">
                          <a:avLst/>
                        </a:prstGeom>
                        <a:noFill/>
                      </wps:spPr>
                      <wps:txbx>
                        <w:txbxContent>
                          <w:p w:rsidR="00555A28" w:rsidRPr="00384340" w:rsidRDefault="00555A28" w:rsidP="00384340">
                            <w:pPr>
                              <w:pStyle w:val="NormalWeb"/>
                              <w:spacing w:before="0" w:beforeAutospacing="0" w:after="0" w:afterAutospacing="0"/>
                              <w:jc w:val="both"/>
                              <w:rPr>
                                <w:sz w:val="16"/>
                              </w:rPr>
                            </w:pPr>
                            <w:r w:rsidRPr="00384340">
                              <w:rPr>
                                <w:rFonts w:asciiTheme="minorHAnsi" w:hAnsi="Calibri" w:cstheme="minorBidi"/>
                                <w:color w:val="000000" w:themeColor="text1"/>
                                <w:kern w:val="24"/>
                                <w:sz w:val="22"/>
                                <w:szCs w:val="36"/>
                              </w:rPr>
                              <w:t>Extracto de carne-----------------2.0 g</w:t>
                            </w:r>
                          </w:p>
                          <w:p w:rsidR="00555A28" w:rsidRPr="00384340" w:rsidRDefault="00555A28" w:rsidP="00384340">
                            <w:pPr>
                              <w:pStyle w:val="NormalWeb"/>
                              <w:spacing w:before="0" w:beforeAutospacing="0" w:after="0" w:afterAutospacing="0"/>
                              <w:jc w:val="both"/>
                              <w:rPr>
                                <w:sz w:val="16"/>
                              </w:rPr>
                            </w:pPr>
                            <w:r w:rsidRPr="00384340">
                              <w:rPr>
                                <w:rFonts w:asciiTheme="minorHAnsi" w:hAnsi="Calibri" w:cstheme="minorBidi"/>
                                <w:color w:val="000000" w:themeColor="text1"/>
                                <w:kern w:val="24"/>
                                <w:sz w:val="22"/>
                                <w:szCs w:val="36"/>
                              </w:rPr>
                              <w:t>Peptona de caseína acida------17.5 g</w:t>
                            </w:r>
                          </w:p>
                          <w:p w:rsidR="00555A28" w:rsidRPr="00384340" w:rsidRDefault="00555A28" w:rsidP="00384340">
                            <w:pPr>
                              <w:pStyle w:val="NormalWeb"/>
                              <w:spacing w:before="0" w:beforeAutospacing="0" w:after="0" w:afterAutospacing="0"/>
                              <w:jc w:val="both"/>
                              <w:rPr>
                                <w:sz w:val="16"/>
                              </w:rPr>
                            </w:pPr>
                            <w:r w:rsidRPr="00384340">
                              <w:rPr>
                                <w:rFonts w:asciiTheme="minorHAnsi" w:hAnsi="Calibri" w:cstheme="minorBidi"/>
                                <w:color w:val="000000" w:themeColor="text1"/>
                                <w:kern w:val="24"/>
                                <w:sz w:val="22"/>
                                <w:szCs w:val="36"/>
                              </w:rPr>
                              <w:t xml:space="preserve">Almidón-----------------------------1.5 g </w:t>
                            </w:r>
                          </w:p>
                          <w:p w:rsidR="00555A28" w:rsidRPr="00384340" w:rsidRDefault="00555A28" w:rsidP="00384340">
                            <w:pPr>
                              <w:pStyle w:val="NormalWeb"/>
                              <w:spacing w:before="0" w:beforeAutospacing="0" w:after="0" w:afterAutospacing="0"/>
                              <w:jc w:val="both"/>
                              <w:rPr>
                                <w:sz w:val="16"/>
                              </w:rPr>
                            </w:pPr>
                            <w:r w:rsidRPr="00384340">
                              <w:rPr>
                                <w:rFonts w:asciiTheme="minorHAnsi" w:hAnsi="Calibri" w:cstheme="minorBidi"/>
                                <w:color w:val="000000" w:themeColor="text1"/>
                                <w:kern w:val="24"/>
                                <w:sz w:val="22"/>
                                <w:szCs w:val="36"/>
                              </w:rPr>
                              <w:t>Agar-----------------------------------17.0 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A582590" id="3 CuadroTexto" o:spid="_x0000_s1029" type="#_x0000_t202" style="position:absolute;left:0;text-align:left;margin-left:162.75pt;margin-top:3.35pt;width:188.2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" filled="f" stroked="f">
                <v:textbox>
                  <w:txbxContent>
                    <w:p w:rsidR="00555A28" w:rsidRPr="00384340" w:rsidRDefault="00555A28" w:rsidP="00384340">
                      <w:pPr>
                        <w:pStyle w:val="NormalWeb"/>
                        <w:spacing w:before="0" w:beforeAutospacing="0" w:after="0" w:afterAutospacing="0"/>
                        <w:jc w:val="both"/>
                        <w:rPr>
                          <w:sz w:val="16"/>
                        </w:rPr>
                      </w:pPr>
                      <w:r w:rsidRPr="00384340">
                        <w:rPr>
                          <w:rFonts w:asciiTheme="minorHAnsi" w:hAnsi="Calibri" w:cstheme="minorBidi"/>
                          <w:color w:val="000000" w:themeColor="text1"/>
                          <w:kern w:val="24"/>
                          <w:sz w:val="22"/>
                          <w:szCs w:val="36"/>
                        </w:rPr>
                        <w:t>Extracto de carne-----------------2.0 g</w:t>
                      </w:r>
                    </w:p>
                    <w:p w:rsidR="00555A28" w:rsidRPr="00384340" w:rsidRDefault="00555A28" w:rsidP="00384340">
                      <w:pPr>
                        <w:pStyle w:val="NormalWeb"/>
                        <w:spacing w:before="0" w:beforeAutospacing="0" w:after="0" w:afterAutospacing="0"/>
                        <w:jc w:val="both"/>
                        <w:rPr>
                          <w:sz w:val="16"/>
                        </w:rPr>
                      </w:pPr>
                      <w:r w:rsidRPr="00384340">
                        <w:rPr>
                          <w:rFonts w:asciiTheme="minorHAnsi" w:hAnsi="Calibri" w:cstheme="minorBidi"/>
                          <w:color w:val="000000" w:themeColor="text1"/>
                          <w:kern w:val="24"/>
                          <w:sz w:val="22"/>
                          <w:szCs w:val="36"/>
                        </w:rPr>
                        <w:t>Peptona de caseína acida------17.5 g</w:t>
                      </w:r>
                    </w:p>
                    <w:p w:rsidR="00555A28" w:rsidRPr="00384340" w:rsidRDefault="00555A28" w:rsidP="00384340">
                      <w:pPr>
                        <w:pStyle w:val="NormalWeb"/>
                        <w:spacing w:before="0" w:beforeAutospacing="0" w:after="0" w:afterAutospacing="0"/>
                        <w:jc w:val="both"/>
                        <w:rPr>
                          <w:sz w:val="16"/>
                        </w:rPr>
                      </w:pPr>
                      <w:r w:rsidRPr="00384340">
                        <w:rPr>
                          <w:rFonts w:asciiTheme="minorHAnsi" w:hAnsi="Calibri" w:cstheme="minorBidi"/>
                          <w:color w:val="000000" w:themeColor="text1"/>
                          <w:kern w:val="24"/>
                          <w:sz w:val="22"/>
                          <w:szCs w:val="36"/>
                        </w:rPr>
                        <w:t xml:space="preserve">Almidón-----------------------------1.5 g </w:t>
                      </w:r>
                    </w:p>
                    <w:p w:rsidR="00555A28" w:rsidRPr="00384340" w:rsidRDefault="00555A28" w:rsidP="00384340">
                      <w:pPr>
                        <w:pStyle w:val="NormalWeb"/>
                        <w:spacing w:before="0" w:beforeAutospacing="0" w:after="0" w:afterAutospacing="0"/>
                        <w:jc w:val="both"/>
                        <w:rPr>
                          <w:sz w:val="16"/>
                        </w:rPr>
                      </w:pPr>
                      <w:r w:rsidRPr="00384340">
                        <w:rPr>
                          <w:rFonts w:asciiTheme="minorHAnsi" w:hAnsi="Calibri" w:cstheme="minorBidi"/>
                          <w:color w:val="000000" w:themeColor="text1"/>
                          <w:kern w:val="24"/>
                          <w:sz w:val="22"/>
                          <w:szCs w:val="36"/>
                        </w:rPr>
                        <w:t>Agar-----------------------------------17.0 g</w:t>
                      </w:r>
                    </w:p>
                  </w:txbxContent>
                </v:textbox>
                <w10:wrap anchorx="margin"/>
              </v:shape>
            </w:pict>
          </mc:Fallback>
        </mc:AlternateContent>
      </w:r>
      <w:r w:rsidRPr="00AD64D8">
        <w:rPr>
          <w:sz w:val="20"/>
        </w:rPr>
        <w:t>Formula aproximada</w:t>
      </w:r>
      <w:r w:rsidRPr="00AD64D8">
        <w:rPr>
          <w:sz w:val="20"/>
          <w:vertAlign w:val="superscript"/>
        </w:rPr>
        <w:t>*</w:t>
      </w:r>
      <w:r w:rsidRPr="00AD64D8">
        <w:rPr>
          <w:sz w:val="20"/>
        </w:rPr>
        <w:t xml:space="preserve"> por litro:</w:t>
      </w:r>
    </w:p>
    <w:p w:rsidR="00384340" w:rsidRPr="00AD64D8" w:rsidRDefault="00384340" w:rsidP="00555A28">
      <w:pPr>
        <w:jc w:val="both"/>
        <w:rPr>
          <w:sz w:val="20"/>
        </w:rPr>
      </w:pPr>
    </w:p>
    <w:p w:rsidR="00223D77" w:rsidRPr="00AD64D8" w:rsidRDefault="00223D77" w:rsidP="004D1223">
      <w:pPr>
        <w:jc w:val="both"/>
        <w:rPr>
          <w:sz w:val="20"/>
        </w:rPr>
      </w:pPr>
    </w:p>
    <w:p w:rsidR="0083122D" w:rsidRDefault="00AD64D8" w:rsidP="004D1223">
      <w:pPr>
        <w:jc w:val="both"/>
        <w:rPr>
          <w:sz w:val="20"/>
        </w:rPr>
      </w:pPr>
      <w:r w:rsidRPr="00AD64D8">
        <w:rPr>
          <w:sz w:val="20"/>
        </w:rPr>
        <w:t xml:space="preserve">pH final: 7.3 +/- 0.2 a 25° C.  </w:t>
      </w:r>
      <w:r w:rsidRPr="00AD64D8">
        <w:rPr>
          <w:sz w:val="20"/>
          <w:vertAlign w:val="superscript"/>
        </w:rPr>
        <w:t>*</w:t>
      </w:r>
      <w:r w:rsidRPr="00AD64D8">
        <w:rPr>
          <w:sz w:val="20"/>
        </w:rPr>
        <w:t>Ajustada y/o suplementada para cumplir criterios de desempeño.</w:t>
      </w:r>
    </w:p>
    <w:p w:rsidR="00AD64D8" w:rsidRDefault="00AD64D8" w:rsidP="004D1223">
      <w:pPr>
        <w:jc w:val="both"/>
        <w:rPr>
          <w:sz w:val="20"/>
        </w:rPr>
      </w:pPr>
    </w:p>
    <w:p w:rsidR="00AD64D8" w:rsidRDefault="00AD64D8" w:rsidP="00AD64D8">
      <w:pPr>
        <w:pStyle w:val="Prrafodelista"/>
        <w:numPr>
          <w:ilvl w:val="0"/>
          <w:numId w:val="1"/>
        </w:numPr>
        <w:jc w:val="both"/>
        <w:rPr>
          <w:sz w:val="20"/>
        </w:rPr>
      </w:pPr>
      <w:r>
        <w:rPr>
          <w:sz w:val="20"/>
        </w:rPr>
        <w:t xml:space="preserve">Mueller Hinton </w:t>
      </w:r>
      <w:proofErr w:type="spellStart"/>
      <w:r>
        <w:rPr>
          <w:sz w:val="20"/>
        </w:rPr>
        <w:t>Broth</w:t>
      </w:r>
      <w:proofErr w:type="spellEnd"/>
    </w:p>
    <w:p w:rsidR="00AD64D8" w:rsidRDefault="00AD64D8" w:rsidP="00AD64D8">
      <w:pPr>
        <w:jc w:val="both"/>
        <w:rPr>
          <w:sz w:val="20"/>
        </w:rPr>
      </w:pPr>
      <w:r>
        <w:rPr>
          <w:sz w:val="20"/>
        </w:rPr>
        <w:t xml:space="preserve">Función: Base para los medios de uso general, para procedimientos microbiológicos. </w:t>
      </w:r>
    </w:p>
    <w:p w:rsidR="00AD64D8" w:rsidRPr="00AD64D8" w:rsidRDefault="00AD64D8" w:rsidP="00AD64D8">
      <w:pPr>
        <w:jc w:val="both"/>
        <w:rPr>
          <w:sz w:val="20"/>
        </w:rPr>
      </w:pPr>
      <w:r w:rsidRPr="00AD64D8">
        <w:rPr>
          <w:noProof/>
          <w:sz w:val="20"/>
          <w:lang w:eastAsia="es-MX"/>
        </w:rPr>
        <mc:AlternateContent>
          <mc:Choice Requires="wps">
            <w:drawing>
              <wp:anchor distT="0" distB="0" distL="114300" distR="114300" simplePos="0" relativeHeight="251661312" behindDoc="0" locked="0" layoutInCell="1" allowOverlap="1" wp14:anchorId="4EFB70A1" wp14:editId="1F1CBD70">
                <wp:simplePos x="0" y="0"/>
                <wp:positionH relativeFrom="margin">
                  <wp:align>center</wp:align>
                </wp:positionH>
                <wp:positionV relativeFrom="paragraph">
                  <wp:posOffset>128270</wp:posOffset>
                </wp:positionV>
                <wp:extent cx="2333625" cy="695325"/>
                <wp:effectExtent l="0" t="0" r="0" b="0"/>
                <wp:wrapNone/>
                <wp:docPr id="7" name="6 CuadroTexto"/>
                <wp:cNvGraphicFramePr/>
                <a:graphic xmlns:a="http://schemas.openxmlformats.org/drawingml/2006/main">
                  <a:graphicData uri="http://schemas.microsoft.com/office/word/2010/wordprocessingShape">
                    <wps:wsp>
                      <wps:cNvSpPr txBox="1"/>
                      <wps:spPr>
                        <a:xfrm>
                          <a:off x="0" y="0"/>
                          <a:ext cx="2333625" cy="695325"/>
                        </a:xfrm>
                        <a:prstGeom prst="rect">
                          <a:avLst/>
                        </a:prstGeom>
                        <a:noFill/>
                      </wps:spPr>
                      <wps:txbx>
                        <w:txbxContent>
                          <w:p w:rsidR="00AD64D8" w:rsidRPr="00AD64D8" w:rsidRDefault="00AD64D8" w:rsidP="00AD64D8">
                            <w:pPr>
                              <w:pStyle w:val="NormalWeb"/>
                              <w:spacing w:before="0" w:beforeAutospacing="0" w:after="0" w:afterAutospacing="0"/>
                              <w:rPr>
                                <w:sz w:val="20"/>
                                <w:szCs w:val="20"/>
                              </w:rPr>
                            </w:pPr>
                            <w:r w:rsidRPr="00AD64D8">
                              <w:rPr>
                                <w:rFonts w:asciiTheme="minorHAnsi" w:hAnsi="Calibri" w:cstheme="minorBidi"/>
                                <w:color w:val="000000" w:themeColor="text1"/>
                                <w:kern w:val="24"/>
                                <w:sz w:val="20"/>
                                <w:szCs w:val="20"/>
                              </w:rPr>
                              <w:t>Extracto de carne bovina-------------3.0 g</w:t>
                            </w:r>
                          </w:p>
                          <w:p w:rsidR="00AD64D8" w:rsidRPr="00AD64D8" w:rsidRDefault="00AD64D8" w:rsidP="00AD64D8">
                            <w:pPr>
                              <w:pStyle w:val="NormalWeb"/>
                              <w:spacing w:before="0" w:beforeAutospacing="0" w:after="0" w:afterAutospacing="0"/>
                              <w:rPr>
                                <w:sz w:val="20"/>
                                <w:szCs w:val="20"/>
                              </w:rPr>
                            </w:pPr>
                            <w:r w:rsidRPr="00AD64D8">
                              <w:rPr>
                                <w:rFonts w:asciiTheme="minorHAnsi" w:hAnsi="Calibri" w:cstheme="minorBidi"/>
                                <w:color w:val="000000" w:themeColor="text1"/>
                                <w:kern w:val="24"/>
                                <w:sz w:val="20"/>
                                <w:szCs w:val="20"/>
                              </w:rPr>
                              <w:t>Hidrolizado acido de caseína--------17.5 g</w:t>
                            </w:r>
                          </w:p>
                          <w:p w:rsidR="00AD64D8" w:rsidRPr="00AD64D8" w:rsidRDefault="00AD64D8" w:rsidP="00AD64D8">
                            <w:pPr>
                              <w:pStyle w:val="NormalWeb"/>
                              <w:spacing w:before="0" w:beforeAutospacing="0" w:after="0" w:afterAutospacing="0"/>
                              <w:rPr>
                                <w:sz w:val="20"/>
                                <w:szCs w:val="20"/>
                              </w:rPr>
                            </w:pPr>
                            <w:r w:rsidRPr="00AD64D8">
                              <w:rPr>
                                <w:rFonts w:asciiTheme="minorHAnsi" w:hAnsi="Calibri" w:cstheme="minorBidi"/>
                                <w:color w:val="000000" w:themeColor="text1"/>
                                <w:kern w:val="24"/>
                                <w:sz w:val="20"/>
                                <w:szCs w:val="20"/>
                              </w:rPr>
                              <w:t>Almidón------------------------------------1.5 g</w:t>
                            </w:r>
                          </w:p>
                          <w:p w:rsidR="00AD64D8" w:rsidRPr="00AD64D8" w:rsidRDefault="00AD64D8" w:rsidP="00AD64D8">
                            <w:pPr>
                              <w:pStyle w:val="NormalWeb"/>
                              <w:spacing w:before="0" w:beforeAutospacing="0" w:after="0" w:afterAutospacing="0"/>
                              <w:rPr>
                                <w:sz w:val="20"/>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EFB70A1" id="6 CuadroTexto" o:spid="_x0000_s1030" type="#_x0000_t202" style="position:absolute;left:0;text-align:left;margin-left:0;margin-top:10.1pt;width:183.75pt;height:54.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" filled="f" stroked="f">
                <v:textbox>
                  <w:txbxContent>
                    <w:p w:rsidR="00AD64D8" w:rsidRPr="00AD64D8" w:rsidRDefault="00AD64D8" w:rsidP="00AD64D8">
                      <w:pPr>
                        <w:pStyle w:val="NormalWeb"/>
                        <w:spacing w:before="0" w:beforeAutospacing="0" w:after="0" w:afterAutospacing="0"/>
                        <w:rPr>
                          <w:sz w:val="20"/>
                          <w:szCs w:val="20"/>
                        </w:rPr>
                      </w:pPr>
                      <w:r w:rsidRPr="00AD64D8">
                        <w:rPr>
                          <w:rFonts w:asciiTheme="minorHAnsi" w:hAnsi="Calibri" w:cstheme="minorBidi"/>
                          <w:color w:val="000000" w:themeColor="text1"/>
                          <w:kern w:val="24"/>
                          <w:sz w:val="20"/>
                          <w:szCs w:val="20"/>
                        </w:rPr>
                        <w:t>Extracto de carne bovina-------------3.0 g</w:t>
                      </w:r>
                    </w:p>
                    <w:p w:rsidR="00AD64D8" w:rsidRPr="00AD64D8" w:rsidRDefault="00AD64D8" w:rsidP="00AD64D8">
                      <w:pPr>
                        <w:pStyle w:val="NormalWeb"/>
                        <w:spacing w:before="0" w:beforeAutospacing="0" w:after="0" w:afterAutospacing="0"/>
                        <w:rPr>
                          <w:sz w:val="20"/>
                          <w:szCs w:val="20"/>
                        </w:rPr>
                      </w:pPr>
                      <w:r w:rsidRPr="00AD64D8">
                        <w:rPr>
                          <w:rFonts w:asciiTheme="minorHAnsi" w:hAnsi="Calibri" w:cstheme="minorBidi"/>
                          <w:color w:val="000000" w:themeColor="text1"/>
                          <w:kern w:val="24"/>
                          <w:sz w:val="20"/>
                          <w:szCs w:val="20"/>
                        </w:rPr>
                        <w:t>Hidrolizado acido de caseína--------17.5 g</w:t>
                      </w:r>
                    </w:p>
                    <w:p w:rsidR="00AD64D8" w:rsidRPr="00AD64D8" w:rsidRDefault="00AD64D8" w:rsidP="00AD64D8">
                      <w:pPr>
                        <w:pStyle w:val="NormalWeb"/>
                        <w:spacing w:before="0" w:beforeAutospacing="0" w:after="0" w:afterAutospacing="0"/>
                        <w:rPr>
                          <w:sz w:val="20"/>
                          <w:szCs w:val="20"/>
                        </w:rPr>
                      </w:pPr>
                      <w:r w:rsidRPr="00AD64D8">
                        <w:rPr>
                          <w:rFonts w:asciiTheme="minorHAnsi" w:hAnsi="Calibri" w:cstheme="minorBidi"/>
                          <w:color w:val="000000" w:themeColor="text1"/>
                          <w:kern w:val="24"/>
                          <w:sz w:val="20"/>
                          <w:szCs w:val="20"/>
                        </w:rPr>
                        <w:t>Almidón------------------------------------1.5 g</w:t>
                      </w:r>
                    </w:p>
                    <w:p w:rsidR="00AD64D8" w:rsidRPr="00AD64D8" w:rsidRDefault="00AD64D8" w:rsidP="00AD64D8">
                      <w:pPr>
                        <w:pStyle w:val="NormalWeb"/>
                        <w:spacing w:before="0" w:beforeAutospacing="0" w:after="0" w:afterAutospacing="0"/>
                        <w:rPr>
                          <w:sz w:val="20"/>
                          <w:szCs w:val="20"/>
                        </w:rPr>
                      </w:pPr>
                    </w:p>
                  </w:txbxContent>
                </v:textbox>
                <w10:wrap anchorx="margin"/>
              </v:shape>
            </w:pict>
          </mc:Fallback>
        </mc:AlternateContent>
      </w:r>
      <w:r w:rsidRPr="00AD64D8">
        <w:rPr>
          <w:sz w:val="20"/>
        </w:rPr>
        <w:t>Formula aproximada</w:t>
      </w:r>
      <w:r w:rsidRPr="00AD64D8">
        <w:rPr>
          <w:sz w:val="20"/>
          <w:vertAlign w:val="superscript"/>
        </w:rPr>
        <w:t>*</w:t>
      </w:r>
      <w:r w:rsidRPr="00AD64D8">
        <w:rPr>
          <w:sz w:val="20"/>
        </w:rPr>
        <w:t xml:space="preserve"> por litro</w:t>
      </w:r>
      <w:r>
        <w:rPr>
          <w:sz w:val="20"/>
        </w:rPr>
        <w:t>:</w:t>
      </w:r>
    </w:p>
    <w:p w:rsidR="00AD64D8" w:rsidRPr="00AD64D8" w:rsidRDefault="00AD64D8" w:rsidP="004D1223">
      <w:pPr>
        <w:jc w:val="both"/>
        <w:rPr>
          <w:sz w:val="20"/>
        </w:rPr>
      </w:pPr>
    </w:p>
    <w:p w:rsidR="0083122D" w:rsidRPr="0083122D" w:rsidRDefault="0083122D" w:rsidP="0083122D"/>
    <w:p w:rsidR="00AD64D8" w:rsidRDefault="00AD64D8" w:rsidP="00AD64D8">
      <w:pPr>
        <w:jc w:val="both"/>
        <w:rPr>
          <w:sz w:val="20"/>
        </w:rPr>
      </w:pPr>
      <w:proofErr w:type="gramStart"/>
      <w:r>
        <w:rPr>
          <w:sz w:val="20"/>
        </w:rPr>
        <w:t>pH</w:t>
      </w:r>
      <w:proofErr w:type="gramEnd"/>
      <w:r>
        <w:rPr>
          <w:sz w:val="20"/>
        </w:rPr>
        <w:t xml:space="preserve"> final: 7.3 +/- 0.1</w:t>
      </w:r>
      <w:r w:rsidRPr="00AD64D8">
        <w:rPr>
          <w:sz w:val="20"/>
        </w:rPr>
        <w:t xml:space="preserve">.  </w:t>
      </w:r>
      <w:r w:rsidRPr="00AD64D8">
        <w:rPr>
          <w:sz w:val="20"/>
          <w:vertAlign w:val="superscript"/>
        </w:rPr>
        <w:t>*</w:t>
      </w:r>
      <w:r w:rsidRPr="00AD64D8">
        <w:rPr>
          <w:sz w:val="20"/>
        </w:rPr>
        <w:t xml:space="preserve">Ajustada y/o suplementada para cumplir criterios de </w:t>
      </w:r>
      <w:r>
        <w:rPr>
          <w:sz w:val="20"/>
        </w:rPr>
        <w:t>rendimiento</w:t>
      </w:r>
      <w:r w:rsidRPr="00AD64D8">
        <w:rPr>
          <w:sz w:val="20"/>
        </w:rPr>
        <w:t>.</w:t>
      </w:r>
    </w:p>
    <w:p w:rsidR="00D775C6" w:rsidRDefault="00D775C6" w:rsidP="00AD64D8">
      <w:pPr>
        <w:jc w:val="both"/>
        <w:rPr>
          <w:sz w:val="20"/>
        </w:rPr>
      </w:pPr>
    </w:p>
    <w:p w:rsidR="00AD64D8" w:rsidRDefault="00D775C6" w:rsidP="00AD64D8">
      <w:pPr>
        <w:pStyle w:val="Prrafodelista"/>
        <w:numPr>
          <w:ilvl w:val="0"/>
          <w:numId w:val="1"/>
        </w:numPr>
        <w:jc w:val="both"/>
        <w:rPr>
          <w:sz w:val="20"/>
        </w:rPr>
      </w:pPr>
      <w:r>
        <w:rPr>
          <w:sz w:val="20"/>
        </w:rPr>
        <w:t>Agar de Hierro y Lisina</w:t>
      </w:r>
    </w:p>
    <w:p w:rsidR="00D775C6" w:rsidRDefault="00D775C6" w:rsidP="00D775C6">
      <w:pPr>
        <w:jc w:val="both"/>
        <w:rPr>
          <w:sz w:val="20"/>
        </w:rPr>
      </w:pPr>
      <w:r>
        <w:rPr>
          <w:sz w:val="20"/>
        </w:rPr>
        <w:t xml:space="preserve">Función: Diferenciación temprana de Salmonella y </w:t>
      </w:r>
      <w:proofErr w:type="spellStart"/>
      <w:r>
        <w:rPr>
          <w:sz w:val="20"/>
        </w:rPr>
        <w:t>Shigella</w:t>
      </w:r>
      <w:proofErr w:type="spellEnd"/>
      <w:r>
        <w:rPr>
          <w:sz w:val="20"/>
        </w:rPr>
        <w:t xml:space="preserve"> </w:t>
      </w:r>
      <w:proofErr w:type="spellStart"/>
      <w:r>
        <w:rPr>
          <w:sz w:val="20"/>
        </w:rPr>
        <w:t>spp</w:t>
      </w:r>
      <w:proofErr w:type="spellEnd"/>
    </w:p>
    <w:p w:rsidR="00D775C6" w:rsidRDefault="00D775C6" w:rsidP="00D775C6">
      <w:pPr>
        <w:jc w:val="both"/>
        <w:rPr>
          <w:sz w:val="20"/>
        </w:rPr>
      </w:pPr>
      <w:r>
        <w:rPr>
          <w:sz w:val="20"/>
        </w:rPr>
        <w:t>Formula aproximada para 1000 ml:</w:t>
      </w:r>
    </w:p>
    <w:p w:rsidR="00D775C6" w:rsidRPr="00D775C6" w:rsidRDefault="00476015" w:rsidP="00D775C6">
      <w:pPr>
        <w:jc w:val="both"/>
        <w:rPr>
          <w:sz w:val="20"/>
        </w:rPr>
      </w:pPr>
      <w:r w:rsidRPr="00476015">
        <w:rPr>
          <w:sz w:val="20"/>
        </w:rPr>
        <mc:AlternateContent>
          <mc:Choice Requires="wps">
            <w:drawing>
              <wp:anchor distT="0" distB="0" distL="114300" distR="114300" simplePos="0" relativeHeight="251663360" behindDoc="0" locked="0" layoutInCell="1" allowOverlap="1" wp14:anchorId="3EEB192F" wp14:editId="5C31E4EF">
                <wp:simplePos x="0" y="0"/>
                <wp:positionH relativeFrom="margin">
                  <wp:posOffset>2196465</wp:posOffset>
                </wp:positionH>
                <wp:positionV relativeFrom="paragraph">
                  <wp:posOffset>96520</wp:posOffset>
                </wp:positionV>
                <wp:extent cx="2486025" cy="1343025"/>
                <wp:effectExtent l="0" t="0" r="0" b="0"/>
                <wp:wrapNone/>
                <wp:docPr id="5" name="4 CuadroTexto"/>
                <wp:cNvGraphicFramePr/>
                <a:graphic xmlns:a="http://schemas.openxmlformats.org/drawingml/2006/main">
                  <a:graphicData uri="http://schemas.microsoft.com/office/word/2010/wordprocessingShape">
                    <wps:wsp>
                      <wps:cNvSpPr txBox="1"/>
                      <wps:spPr>
                        <a:xfrm>
                          <a:off x="0" y="0"/>
                          <a:ext cx="2486025" cy="1343025"/>
                        </a:xfrm>
                        <a:prstGeom prst="rect">
                          <a:avLst/>
                        </a:prstGeom>
                        <a:noFill/>
                      </wps:spPr>
                      <wps:txbx>
                        <w:txbxContent>
                          <w:p w:rsidR="00476015" w:rsidRPr="00476015" w:rsidRDefault="00476015" w:rsidP="00476015">
                            <w:pPr>
                              <w:pStyle w:val="NormalWeb"/>
                              <w:spacing w:before="0" w:beforeAutospacing="0" w:after="0" w:afterAutospacing="0"/>
                              <w:jc w:val="center"/>
                              <w:rPr>
                                <w:sz w:val="20"/>
                                <w:szCs w:val="32"/>
                              </w:rPr>
                            </w:pPr>
                            <w:r w:rsidRPr="00476015">
                              <w:rPr>
                                <w:rFonts w:asciiTheme="minorHAnsi" w:hAnsi="Calibri" w:cstheme="minorBidi"/>
                                <w:color w:val="000000" w:themeColor="text1"/>
                                <w:kern w:val="24"/>
                                <w:sz w:val="20"/>
                                <w:szCs w:val="32"/>
                              </w:rPr>
                              <w:t>Peptona de gelatina------------5.0 g</w:t>
                            </w:r>
                          </w:p>
                          <w:p w:rsidR="00476015" w:rsidRPr="00476015" w:rsidRDefault="00476015" w:rsidP="00476015">
                            <w:pPr>
                              <w:pStyle w:val="NormalWeb"/>
                              <w:spacing w:before="0" w:beforeAutospacing="0" w:after="0" w:afterAutospacing="0"/>
                              <w:jc w:val="center"/>
                              <w:rPr>
                                <w:sz w:val="20"/>
                                <w:szCs w:val="32"/>
                              </w:rPr>
                            </w:pPr>
                            <w:r w:rsidRPr="00476015">
                              <w:rPr>
                                <w:rFonts w:asciiTheme="minorHAnsi" w:hAnsi="Calibri" w:cstheme="minorBidi"/>
                                <w:color w:val="000000" w:themeColor="text1"/>
                                <w:kern w:val="24"/>
                                <w:sz w:val="20"/>
                                <w:szCs w:val="32"/>
                              </w:rPr>
                              <w:t>Extracto de levadura------------3.0 g</w:t>
                            </w:r>
                          </w:p>
                          <w:p w:rsidR="00476015" w:rsidRPr="00476015" w:rsidRDefault="00476015" w:rsidP="00476015">
                            <w:pPr>
                              <w:pStyle w:val="NormalWeb"/>
                              <w:spacing w:before="0" w:beforeAutospacing="0" w:after="0" w:afterAutospacing="0"/>
                              <w:jc w:val="center"/>
                              <w:rPr>
                                <w:sz w:val="20"/>
                                <w:szCs w:val="32"/>
                              </w:rPr>
                            </w:pPr>
                            <w:r w:rsidRPr="00476015">
                              <w:rPr>
                                <w:rFonts w:asciiTheme="minorHAnsi" w:hAnsi="Calibri" w:cstheme="minorBidi"/>
                                <w:color w:val="000000" w:themeColor="text1"/>
                                <w:kern w:val="24"/>
                                <w:sz w:val="20"/>
                                <w:szCs w:val="32"/>
                              </w:rPr>
                              <w:t>Dextrosa----------------------------1.0 g</w:t>
                            </w:r>
                          </w:p>
                          <w:p w:rsidR="00476015" w:rsidRPr="00476015" w:rsidRDefault="00476015" w:rsidP="00476015">
                            <w:pPr>
                              <w:pStyle w:val="NormalWeb"/>
                              <w:spacing w:before="0" w:beforeAutospacing="0" w:after="0" w:afterAutospacing="0"/>
                              <w:jc w:val="center"/>
                              <w:rPr>
                                <w:sz w:val="20"/>
                                <w:szCs w:val="32"/>
                              </w:rPr>
                            </w:pPr>
                            <w:r w:rsidRPr="00476015">
                              <w:rPr>
                                <w:rFonts w:asciiTheme="minorHAnsi" w:hAnsi="Calibri" w:cstheme="minorBidi"/>
                                <w:color w:val="000000" w:themeColor="text1"/>
                                <w:kern w:val="24"/>
                                <w:sz w:val="20"/>
                                <w:szCs w:val="32"/>
                              </w:rPr>
                              <w:t>L-Lisina------------------------------10.0 g</w:t>
                            </w:r>
                          </w:p>
                          <w:p w:rsidR="00476015" w:rsidRPr="00476015" w:rsidRDefault="00476015" w:rsidP="00476015">
                            <w:pPr>
                              <w:pStyle w:val="NormalWeb"/>
                              <w:spacing w:before="0" w:beforeAutospacing="0" w:after="0" w:afterAutospacing="0"/>
                              <w:jc w:val="center"/>
                              <w:rPr>
                                <w:sz w:val="20"/>
                                <w:szCs w:val="32"/>
                              </w:rPr>
                            </w:pPr>
                            <w:r w:rsidRPr="00476015">
                              <w:rPr>
                                <w:rFonts w:asciiTheme="minorHAnsi" w:hAnsi="Calibri" w:cstheme="minorBidi"/>
                                <w:color w:val="000000" w:themeColor="text1"/>
                                <w:kern w:val="24"/>
                                <w:sz w:val="20"/>
                                <w:szCs w:val="32"/>
                              </w:rPr>
                              <w:t>Citrato de hierro y amonio-----0.50 g</w:t>
                            </w:r>
                          </w:p>
                          <w:p w:rsidR="00476015" w:rsidRPr="00476015" w:rsidRDefault="00476015" w:rsidP="00476015">
                            <w:pPr>
                              <w:pStyle w:val="NormalWeb"/>
                              <w:spacing w:before="0" w:beforeAutospacing="0" w:after="0" w:afterAutospacing="0"/>
                              <w:jc w:val="center"/>
                              <w:rPr>
                                <w:sz w:val="20"/>
                                <w:szCs w:val="32"/>
                              </w:rPr>
                            </w:pPr>
                            <w:proofErr w:type="spellStart"/>
                            <w:r w:rsidRPr="00476015">
                              <w:rPr>
                                <w:rFonts w:asciiTheme="minorHAnsi" w:hAnsi="Calibri" w:cstheme="minorBidi"/>
                                <w:color w:val="000000" w:themeColor="text1"/>
                                <w:kern w:val="24"/>
                                <w:sz w:val="20"/>
                                <w:szCs w:val="32"/>
                              </w:rPr>
                              <w:t>Tiosulfato</w:t>
                            </w:r>
                            <w:proofErr w:type="spellEnd"/>
                            <w:r w:rsidRPr="00476015">
                              <w:rPr>
                                <w:rFonts w:asciiTheme="minorHAnsi" w:hAnsi="Calibri" w:cstheme="minorBidi"/>
                                <w:color w:val="000000" w:themeColor="text1"/>
                                <w:kern w:val="24"/>
                                <w:sz w:val="20"/>
                                <w:szCs w:val="32"/>
                              </w:rPr>
                              <w:t xml:space="preserve"> de sodio---------------0.04 g</w:t>
                            </w:r>
                          </w:p>
                          <w:p w:rsidR="00476015" w:rsidRPr="00476015" w:rsidRDefault="00476015" w:rsidP="00476015">
                            <w:pPr>
                              <w:pStyle w:val="NormalWeb"/>
                              <w:spacing w:before="0" w:beforeAutospacing="0" w:after="0" w:afterAutospacing="0"/>
                              <w:jc w:val="center"/>
                              <w:rPr>
                                <w:sz w:val="20"/>
                                <w:szCs w:val="32"/>
                              </w:rPr>
                            </w:pPr>
                            <w:r w:rsidRPr="00476015">
                              <w:rPr>
                                <w:rFonts w:asciiTheme="minorHAnsi" w:hAnsi="Calibri" w:cstheme="minorBidi"/>
                                <w:color w:val="000000" w:themeColor="text1"/>
                                <w:kern w:val="24"/>
                                <w:sz w:val="20"/>
                                <w:szCs w:val="32"/>
                              </w:rPr>
                              <w:t xml:space="preserve">Purpura de </w:t>
                            </w:r>
                            <w:proofErr w:type="spellStart"/>
                            <w:r w:rsidRPr="00476015">
                              <w:rPr>
                                <w:rFonts w:asciiTheme="minorHAnsi" w:hAnsi="Calibri" w:cstheme="minorBidi"/>
                                <w:color w:val="000000" w:themeColor="text1"/>
                                <w:kern w:val="24"/>
                                <w:sz w:val="20"/>
                                <w:szCs w:val="32"/>
                              </w:rPr>
                              <w:t>Bromocresol</w:t>
                            </w:r>
                            <w:proofErr w:type="spellEnd"/>
                            <w:r w:rsidRPr="00476015">
                              <w:rPr>
                                <w:rFonts w:asciiTheme="minorHAnsi" w:hAnsi="Calibri" w:cstheme="minorBidi"/>
                                <w:color w:val="000000" w:themeColor="text1"/>
                                <w:kern w:val="24"/>
                                <w:sz w:val="20"/>
                                <w:szCs w:val="32"/>
                              </w:rPr>
                              <w:t>--------0.02 g</w:t>
                            </w:r>
                          </w:p>
                          <w:p w:rsidR="00476015" w:rsidRPr="00476015" w:rsidRDefault="00476015" w:rsidP="00476015">
                            <w:pPr>
                              <w:pStyle w:val="NormalWeb"/>
                              <w:spacing w:before="0" w:beforeAutospacing="0" w:after="0" w:afterAutospacing="0"/>
                              <w:jc w:val="center"/>
                              <w:rPr>
                                <w:sz w:val="20"/>
                                <w:szCs w:val="32"/>
                              </w:rPr>
                            </w:pPr>
                            <w:r w:rsidRPr="00476015">
                              <w:rPr>
                                <w:rFonts w:asciiTheme="minorHAnsi" w:hAnsi="Calibri" w:cstheme="minorBidi"/>
                                <w:color w:val="000000" w:themeColor="text1"/>
                                <w:kern w:val="24"/>
                                <w:sz w:val="20"/>
                                <w:szCs w:val="32"/>
                              </w:rPr>
                              <w:t>Agar-----------------------------------13.50 g</w:t>
                            </w:r>
                          </w:p>
                          <w:p w:rsidR="00476015" w:rsidRDefault="00476015" w:rsidP="00476015">
                            <w:pPr>
                              <w:pStyle w:val="NormalWeb"/>
                              <w:spacing w:before="0" w:beforeAutospacing="0" w:after="0" w:afterAutospacing="0"/>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EEB192F" id="4 CuadroTexto" o:spid="_x0000_s1031" type="#_x0000_t202" style="position:absolute;left:0;text-align:left;margin-left:172.95pt;margin-top:7.6pt;width:195.75pt;height:10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" filled="f" stroked="f">
                <v:textbox>
                  <w:txbxContent>
                    <w:p w:rsidR="00476015" w:rsidRPr="00476015" w:rsidRDefault="00476015" w:rsidP="00476015">
                      <w:pPr>
                        <w:pStyle w:val="NormalWeb"/>
                        <w:spacing w:before="0" w:beforeAutospacing="0" w:after="0" w:afterAutospacing="0"/>
                        <w:jc w:val="center"/>
                        <w:rPr>
                          <w:sz w:val="20"/>
                          <w:szCs w:val="32"/>
                        </w:rPr>
                      </w:pPr>
                      <w:r w:rsidRPr="00476015">
                        <w:rPr>
                          <w:rFonts w:asciiTheme="minorHAnsi" w:hAnsi="Calibri" w:cstheme="minorBidi"/>
                          <w:color w:val="000000" w:themeColor="text1"/>
                          <w:kern w:val="24"/>
                          <w:sz w:val="20"/>
                          <w:szCs w:val="32"/>
                        </w:rPr>
                        <w:t>Peptona de gelatina------------5.0 g</w:t>
                      </w:r>
                    </w:p>
                    <w:p w:rsidR="00476015" w:rsidRPr="00476015" w:rsidRDefault="00476015" w:rsidP="00476015">
                      <w:pPr>
                        <w:pStyle w:val="NormalWeb"/>
                        <w:spacing w:before="0" w:beforeAutospacing="0" w:after="0" w:afterAutospacing="0"/>
                        <w:jc w:val="center"/>
                        <w:rPr>
                          <w:sz w:val="20"/>
                          <w:szCs w:val="32"/>
                        </w:rPr>
                      </w:pPr>
                      <w:r w:rsidRPr="00476015">
                        <w:rPr>
                          <w:rFonts w:asciiTheme="minorHAnsi" w:hAnsi="Calibri" w:cstheme="minorBidi"/>
                          <w:color w:val="000000" w:themeColor="text1"/>
                          <w:kern w:val="24"/>
                          <w:sz w:val="20"/>
                          <w:szCs w:val="32"/>
                        </w:rPr>
                        <w:t>Extracto de levadura------------3.0 g</w:t>
                      </w:r>
                    </w:p>
                    <w:p w:rsidR="00476015" w:rsidRPr="00476015" w:rsidRDefault="00476015" w:rsidP="00476015">
                      <w:pPr>
                        <w:pStyle w:val="NormalWeb"/>
                        <w:spacing w:before="0" w:beforeAutospacing="0" w:after="0" w:afterAutospacing="0"/>
                        <w:jc w:val="center"/>
                        <w:rPr>
                          <w:sz w:val="20"/>
                          <w:szCs w:val="32"/>
                        </w:rPr>
                      </w:pPr>
                      <w:r w:rsidRPr="00476015">
                        <w:rPr>
                          <w:rFonts w:asciiTheme="minorHAnsi" w:hAnsi="Calibri" w:cstheme="minorBidi"/>
                          <w:color w:val="000000" w:themeColor="text1"/>
                          <w:kern w:val="24"/>
                          <w:sz w:val="20"/>
                          <w:szCs w:val="32"/>
                        </w:rPr>
                        <w:t>Dextrosa----------------------------1.0 g</w:t>
                      </w:r>
                    </w:p>
                    <w:p w:rsidR="00476015" w:rsidRPr="00476015" w:rsidRDefault="00476015" w:rsidP="00476015">
                      <w:pPr>
                        <w:pStyle w:val="NormalWeb"/>
                        <w:spacing w:before="0" w:beforeAutospacing="0" w:after="0" w:afterAutospacing="0"/>
                        <w:jc w:val="center"/>
                        <w:rPr>
                          <w:sz w:val="20"/>
                          <w:szCs w:val="32"/>
                        </w:rPr>
                      </w:pPr>
                      <w:r w:rsidRPr="00476015">
                        <w:rPr>
                          <w:rFonts w:asciiTheme="minorHAnsi" w:hAnsi="Calibri" w:cstheme="minorBidi"/>
                          <w:color w:val="000000" w:themeColor="text1"/>
                          <w:kern w:val="24"/>
                          <w:sz w:val="20"/>
                          <w:szCs w:val="32"/>
                        </w:rPr>
                        <w:t>L-Lisina------------------------------10.0 g</w:t>
                      </w:r>
                    </w:p>
                    <w:p w:rsidR="00476015" w:rsidRPr="00476015" w:rsidRDefault="00476015" w:rsidP="00476015">
                      <w:pPr>
                        <w:pStyle w:val="NormalWeb"/>
                        <w:spacing w:before="0" w:beforeAutospacing="0" w:after="0" w:afterAutospacing="0"/>
                        <w:jc w:val="center"/>
                        <w:rPr>
                          <w:sz w:val="20"/>
                          <w:szCs w:val="32"/>
                        </w:rPr>
                      </w:pPr>
                      <w:r w:rsidRPr="00476015">
                        <w:rPr>
                          <w:rFonts w:asciiTheme="minorHAnsi" w:hAnsi="Calibri" w:cstheme="minorBidi"/>
                          <w:color w:val="000000" w:themeColor="text1"/>
                          <w:kern w:val="24"/>
                          <w:sz w:val="20"/>
                          <w:szCs w:val="32"/>
                        </w:rPr>
                        <w:t>Citrato de hierro y amonio-----0.50 g</w:t>
                      </w:r>
                    </w:p>
                    <w:p w:rsidR="00476015" w:rsidRPr="00476015" w:rsidRDefault="00476015" w:rsidP="00476015">
                      <w:pPr>
                        <w:pStyle w:val="NormalWeb"/>
                        <w:spacing w:before="0" w:beforeAutospacing="0" w:after="0" w:afterAutospacing="0"/>
                        <w:jc w:val="center"/>
                        <w:rPr>
                          <w:sz w:val="20"/>
                          <w:szCs w:val="32"/>
                        </w:rPr>
                      </w:pPr>
                      <w:proofErr w:type="spellStart"/>
                      <w:r w:rsidRPr="00476015">
                        <w:rPr>
                          <w:rFonts w:asciiTheme="minorHAnsi" w:hAnsi="Calibri" w:cstheme="minorBidi"/>
                          <w:color w:val="000000" w:themeColor="text1"/>
                          <w:kern w:val="24"/>
                          <w:sz w:val="20"/>
                          <w:szCs w:val="32"/>
                        </w:rPr>
                        <w:t>Tiosulfato</w:t>
                      </w:r>
                      <w:proofErr w:type="spellEnd"/>
                      <w:r w:rsidRPr="00476015">
                        <w:rPr>
                          <w:rFonts w:asciiTheme="minorHAnsi" w:hAnsi="Calibri" w:cstheme="minorBidi"/>
                          <w:color w:val="000000" w:themeColor="text1"/>
                          <w:kern w:val="24"/>
                          <w:sz w:val="20"/>
                          <w:szCs w:val="32"/>
                        </w:rPr>
                        <w:t xml:space="preserve"> de sodio---------------0.04 g</w:t>
                      </w:r>
                    </w:p>
                    <w:p w:rsidR="00476015" w:rsidRPr="00476015" w:rsidRDefault="00476015" w:rsidP="00476015">
                      <w:pPr>
                        <w:pStyle w:val="NormalWeb"/>
                        <w:spacing w:before="0" w:beforeAutospacing="0" w:after="0" w:afterAutospacing="0"/>
                        <w:jc w:val="center"/>
                        <w:rPr>
                          <w:sz w:val="20"/>
                          <w:szCs w:val="32"/>
                        </w:rPr>
                      </w:pPr>
                      <w:r w:rsidRPr="00476015">
                        <w:rPr>
                          <w:rFonts w:asciiTheme="minorHAnsi" w:hAnsi="Calibri" w:cstheme="minorBidi"/>
                          <w:color w:val="000000" w:themeColor="text1"/>
                          <w:kern w:val="24"/>
                          <w:sz w:val="20"/>
                          <w:szCs w:val="32"/>
                        </w:rPr>
                        <w:t xml:space="preserve">Purpura de </w:t>
                      </w:r>
                      <w:proofErr w:type="spellStart"/>
                      <w:r w:rsidRPr="00476015">
                        <w:rPr>
                          <w:rFonts w:asciiTheme="minorHAnsi" w:hAnsi="Calibri" w:cstheme="minorBidi"/>
                          <w:color w:val="000000" w:themeColor="text1"/>
                          <w:kern w:val="24"/>
                          <w:sz w:val="20"/>
                          <w:szCs w:val="32"/>
                        </w:rPr>
                        <w:t>Bromocresol</w:t>
                      </w:r>
                      <w:proofErr w:type="spellEnd"/>
                      <w:r w:rsidRPr="00476015">
                        <w:rPr>
                          <w:rFonts w:asciiTheme="minorHAnsi" w:hAnsi="Calibri" w:cstheme="minorBidi"/>
                          <w:color w:val="000000" w:themeColor="text1"/>
                          <w:kern w:val="24"/>
                          <w:sz w:val="20"/>
                          <w:szCs w:val="32"/>
                        </w:rPr>
                        <w:t>--------0.02 g</w:t>
                      </w:r>
                    </w:p>
                    <w:p w:rsidR="00476015" w:rsidRPr="00476015" w:rsidRDefault="00476015" w:rsidP="00476015">
                      <w:pPr>
                        <w:pStyle w:val="NormalWeb"/>
                        <w:spacing w:before="0" w:beforeAutospacing="0" w:after="0" w:afterAutospacing="0"/>
                        <w:jc w:val="center"/>
                        <w:rPr>
                          <w:sz w:val="20"/>
                          <w:szCs w:val="32"/>
                        </w:rPr>
                      </w:pPr>
                      <w:r w:rsidRPr="00476015">
                        <w:rPr>
                          <w:rFonts w:asciiTheme="minorHAnsi" w:hAnsi="Calibri" w:cstheme="minorBidi"/>
                          <w:color w:val="000000" w:themeColor="text1"/>
                          <w:kern w:val="24"/>
                          <w:sz w:val="20"/>
                          <w:szCs w:val="32"/>
                        </w:rPr>
                        <w:t>Agar-----------------------------------13.50 g</w:t>
                      </w:r>
                    </w:p>
                    <w:p w:rsidR="00476015" w:rsidRDefault="00476015" w:rsidP="00476015">
                      <w:pPr>
                        <w:pStyle w:val="NormalWeb"/>
                        <w:spacing w:before="0" w:beforeAutospacing="0" w:after="0" w:afterAutospacing="0"/>
                        <w:jc w:val="center"/>
                      </w:pPr>
                    </w:p>
                  </w:txbxContent>
                </v:textbox>
                <w10:wrap anchorx="margin"/>
              </v:shape>
            </w:pict>
          </mc:Fallback>
        </mc:AlternateContent>
      </w:r>
    </w:p>
    <w:p w:rsidR="0083122D" w:rsidRPr="0083122D" w:rsidRDefault="0083122D" w:rsidP="0083122D"/>
    <w:p w:rsidR="0083122D" w:rsidRPr="0083122D" w:rsidRDefault="0083122D" w:rsidP="0083122D"/>
    <w:p w:rsidR="0083122D" w:rsidRPr="0083122D" w:rsidRDefault="0083122D" w:rsidP="0083122D"/>
    <w:p w:rsidR="0083122D" w:rsidRDefault="0083122D" w:rsidP="0083122D"/>
    <w:p w:rsidR="00223D77" w:rsidRPr="00476015" w:rsidRDefault="0083122D" w:rsidP="00476015">
      <w:pPr>
        <w:tabs>
          <w:tab w:val="left" w:pos="6765"/>
        </w:tabs>
        <w:jc w:val="both"/>
        <w:rPr>
          <w:sz w:val="20"/>
        </w:rPr>
      </w:pPr>
      <w:r w:rsidRPr="00476015">
        <w:rPr>
          <w:sz w:val="20"/>
        </w:rPr>
        <w:tab/>
      </w:r>
    </w:p>
    <w:p w:rsidR="00476015" w:rsidRPr="00476015" w:rsidRDefault="00476015" w:rsidP="00476015">
      <w:pPr>
        <w:tabs>
          <w:tab w:val="left" w:pos="6765"/>
        </w:tabs>
        <w:jc w:val="both"/>
        <w:rPr>
          <w:sz w:val="20"/>
        </w:rPr>
      </w:pPr>
      <w:r w:rsidRPr="00476015">
        <w:rPr>
          <w:sz w:val="20"/>
        </w:rPr>
        <w:t>pH final 6.7 +/- 0.2. Ajustar y/o suplementar como se requiera para cumplir los criterios de funcionalidad.</w:t>
      </w:r>
    </w:p>
    <w:p w:rsidR="0083122D" w:rsidRDefault="0083122D" w:rsidP="0083122D">
      <w:pPr>
        <w:tabs>
          <w:tab w:val="left" w:pos="6765"/>
        </w:tabs>
      </w:pPr>
    </w:p>
    <w:p w:rsidR="0083122D" w:rsidRDefault="0083122D" w:rsidP="0083122D">
      <w:pPr>
        <w:tabs>
          <w:tab w:val="left" w:pos="6765"/>
        </w:tabs>
      </w:pPr>
    </w:p>
    <w:p w:rsidR="0083122D" w:rsidRDefault="0083122D" w:rsidP="0083122D">
      <w:pPr>
        <w:tabs>
          <w:tab w:val="left" w:pos="6765"/>
        </w:tabs>
      </w:pPr>
    </w:p>
    <w:p w:rsidR="0083122D" w:rsidRDefault="0083122D" w:rsidP="0083122D">
      <w:pPr>
        <w:tabs>
          <w:tab w:val="left" w:pos="6765"/>
        </w:tabs>
      </w:pPr>
    </w:p>
    <w:p w:rsidR="0083122D" w:rsidRDefault="0083122D" w:rsidP="0083122D">
      <w:pPr>
        <w:tabs>
          <w:tab w:val="left" w:pos="6765"/>
        </w:tabs>
      </w:pPr>
      <w:r>
        <w:lastRenderedPageBreak/>
        <w:t>KITS  en el Laboratorio Clínico</w:t>
      </w:r>
    </w:p>
    <w:p w:rsidR="0083122D" w:rsidRDefault="0083122D" w:rsidP="0083122D">
      <w:pPr>
        <w:pStyle w:val="Prrafodelista"/>
        <w:numPr>
          <w:ilvl w:val="0"/>
          <w:numId w:val="2"/>
        </w:numPr>
        <w:tabs>
          <w:tab w:val="left" w:pos="6765"/>
        </w:tabs>
      </w:pPr>
      <w:r>
        <w:t>Determinación Cuantitativa de Calcio</w:t>
      </w:r>
    </w:p>
    <w:p w:rsidR="0083122D" w:rsidRDefault="0083122D" w:rsidP="00B43AE1">
      <w:pPr>
        <w:tabs>
          <w:tab w:val="left" w:pos="6765"/>
        </w:tabs>
        <w:jc w:val="both"/>
        <w:rPr>
          <w:sz w:val="20"/>
        </w:rPr>
      </w:pPr>
      <w:r w:rsidRPr="00B43AE1">
        <w:rPr>
          <w:sz w:val="20"/>
        </w:rPr>
        <w:t>Significado Clínico: el Calcio es el mineral más abundante e importante del cuerpo humano, el 99% se halló en los huesos. Una disminución de los niveles de albúmina causa una disminución del calcio en suero. Niveles bajos de calcio pueden atribuirse a hipoparatiroidismo, pseudohipoparatiroidismo, déficit de vitamina D, malnutrición o mala absorción.</w:t>
      </w:r>
    </w:p>
    <w:tbl>
      <w:tblPr>
        <w:tblStyle w:val="Tablaconcuadrcula"/>
        <w:tblW w:w="0" w:type="auto"/>
        <w:tblLook w:val="04A0" w:firstRow="1" w:lastRow="0" w:firstColumn="1" w:lastColumn="0" w:noHBand="0" w:noVBand="1"/>
      </w:tblPr>
      <w:tblGrid>
        <w:gridCol w:w="4414"/>
        <w:gridCol w:w="4414"/>
      </w:tblGrid>
      <w:tr w:rsidR="00B43AE1" w:rsidTr="000E071B">
        <w:tc>
          <w:tcPr>
            <w:tcW w:w="8828" w:type="dxa"/>
            <w:gridSpan w:val="2"/>
          </w:tcPr>
          <w:p w:rsidR="00B43AE1" w:rsidRDefault="00B43AE1" w:rsidP="00B43AE1">
            <w:pPr>
              <w:tabs>
                <w:tab w:val="left" w:pos="6765"/>
              </w:tabs>
              <w:jc w:val="both"/>
              <w:rPr>
                <w:sz w:val="20"/>
              </w:rPr>
            </w:pPr>
            <w:r>
              <w:rPr>
                <w:sz w:val="20"/>
              </w:rPr>
              <w:t>Reactivos</w:t>
            </w:r>
          </w:p>
        </w:tc>
      </w:tr>
      <w:tr w:rsidR="00B43AE1" w:rsidTr="00384340">
        <w:tc>
          <w:tcPr>
            <w:tcW w:w="4414" w:type="dxa"/>
            <w:shd w:val="clear" w:color="auto" w:fill="FFC000"/>
          </w:tcPr>
          <w:p w:rsidR="00B43AE1" w:rsidRDefault="00B43AE1" w:rsidP="00B43AE1">
            <w:pPr>
              <w:tabs>
                <w:tab w:val="left" w:pos="6765"/>
              </w:tabs>
              <w:jc w:val="both"/>
              <w:rPr>
                <w:sz w:val="20"/>
              </w:rPr>
            </w:pPr>
            <w:r>
              <w:rPr>
                <w:sz w:val="20"/>
              </w:rPr>
              <w:t>R1- Tampón</w:t>
            </w:r>
          </w:p>
        </w:tc>
        <w:tc>
          <w:tcPr>
            <w:tcW w:w="4414" w:type="dxa"/>
            <w:shd w:val="clear" w:color="auto" w:fill="FFC000"/>
          </w:tcPr>
          <w:p w:rsidR="00B43AE1" w:rsidRDefault="00B43AE1" w:rsidP="00B43AE1">
            <w:pPr>
              <w:tabs>
                <w:tab w:val="left" w:pos="6765"/>
              </w:tabs>
              <w:jc w:val="both"/>
              <w:rPr>
                <w:sz w:val="20"/>
              </w:rPr>
            </w:pPr>
            <w:proofErr w:type="spellStart"/>
            <w:r>
              <w:rPr>
                <w:sz w:val="20"/>
              </w:rPr>
              <w:t>Etanolamina</w:t>
            </w:r>
            <w:proofErr w:type="spellEnd"/>
            <w:r>
              <w:rPr>
                <w:sz w:val="20"/>
              </w:rPr>
              <w:t xml:space="preserve">    500 </w:t>
            </w:r>
            <w:proofErr w:type="spellStart"/>
            <w:r>
              <w:rPr>
                <w:sz w:val="20"/>
              </w:rPr>
              <w:t>mmol</w:t>
            </w:r>
            <w:proofErr w:type="spellEnd"/>
            <w:r>
              <w:rPr>
                <w:sz w:val="20"/>
              </w:rPr>
              <w:t>/L</w:t>
            </w:r>
          </w:p>
        </w:tc>
      </w:tr>
      <w:tr w:rsidR="00B43AE1" w:rsidTr="00B43AE1">
        <w:tc>
          <w:tcPr>
            <w:tcW w:w="4414" w:type="dxa"/>
          </w:tcPr>
          <w:p w:rsidR="00B43AE1" w:rsidRDefault="00B43AE1" w:rsidP="00B43AE1">
            <w:pPr>
              <w:tabs>
                <w:tab w:val="left" w:pos="6765"/>
              </w:tabs>
              <w:jc w:val="both"/>
              <w:rPr>
                <w:sz w:val="20"/>
              </w:rPr>
            </w:pPr>
            <w:r>
              <w:rPr>
                <w:sz w:val="20"/>
              </w:rPr>
              <w:t>R2. Cromógeno</w:t>
            </w:r>
          </w:p>
        </w:tc>
        <w:tc>
          <w:tcPr>
            <w:tcW w:w="4414" w:type="dxa"/>
          </w:tcPr>
          <w:p w:rsidR="00B43AE1" w:rsidRDefault="00B43AE1" w:rsidP="00B43AE1">
            <w:pPr>
              <w:tabs>
                <w:tab w:val="left" w:pos="6765"/>
              </w:tabs>
              <w:jc w:val="both"/>
              <w:rPr>
                <w:sz w:val="20"/>
              </w:rPr>
            </w:pPr>
            <w:r>
              <w:rPr>
                <w:sz w:val="20"/>
              </w:rPr>
              <w:t>a-</w:t>
            </w:r>
            <w:proofErr w:type="spellStart"/>
            <w:r>
              <w:rPr>
                <w:sz w:val="20"/>
              </w:rPr>
              <w:t>Cresolftaleína</w:t>
            </w:r>
            <w:proofErr w:type="spellEnd"/>
          </w:p>
          <w:p w:rsidR="00B43AE1" w:rsidRPr="00B43AE1" w:rsidRDefault="00B43AE1" w:rsidP="00B43AE1">
            <w:pPr>
              <w:tabs>
                <w:tab w:val="left" w:pos="6765"/>
              </w:tabs>
              <w:jc w:val="both"/>
              <w:rPr>
                <w:sz w:val="20"/>
              </w:rPr>
            </w:pPr>
            <w:r>
              <w:rPr>
                <w:sz w:val="20"/>
              </w:rPr>
              <w:t>8-Hidroxiquinoleína</w:t>
            </w:r>
          </w:p>
        </w:tc>
      </w:tr>
      <w:tr w:rsidR="00B43AE1" w:rsidTr="00B43AE1">
        <w:tc>
          <w:tcPr>
            <w:tcW w:w="4414" w:type="dxa"/>
          </w:tcPr>
          <w:p w:rsidR="00B43AE1" w:rsidRDefault="00B43AE1" w:rsidP="00B43AE1">
            <w:pPr>
              <w:tabs>
                <w:tab w:val="left" w:pos="6765"/>
              </w:tabs>
              <w:jc w:val="both"/>
              <w:rPr>
                <w:sz w:val="20"/>
              </w:rPr>
            </w:pPr>
            <w:proofErr w:type="spellStart"/>
            <w:r>
              <w:rPr>
                <w:sz w:val="20"/>
              </w:rPr>
              <w:t>Calcium</w:t>
            </w:r>
            <w:proofErr w:type="spellEnd"/>
            <w:r>
              <w:rPr>
                <w:sz w:val="20"/>
              </w:rPr>
              <w:t xml:space="preserve"> Cal</w:t>
            </w:r>
          </w:p>
        </w:tc>
        <w:tc>
          <w:tcPr>
            <w:tcW w:w="4414" w:type="dxa"/>
          </w:tcPr>
          <w:p w:rsidR="00B43AE1" w:rsidRDefault="00B43AE1" w:rsidP="00B43AE1">
            <w:pPr>
              <w:tabs>
                <w:tab w:val="left" w:pos="6765"/>
              </w:tabs>
              <w:jc w:val="both"/>
              <w:rPr>
                <w:sz w:val="20"/>
              </w:rPr>
            </w:pPr>
            <w:r>
              <w:rPr>
                <w:sz w:val="20"/>
              </w:rPr>
              <w:t xml:space="preserve">Patrón primario acuoso de </w:t>
            </w:r>
            <w:proofErr w:type="spellStart"/>
            <w:r>
              <w:rPr>
                <w:sz w:val="20"/>
              </w:rPr>
              <w:t>clacio</w:t>
            </w:r>
            <w:proofErr w:type="spellEnd"/>
          </w:p>
        </w:tc>
      </w:tr>
    </w:tbl>
    <w:p w:rsidR="00B43AE1" w:rsidRDefault="00B43AE1" w:rsidP="00B43AE1">
      <w:pPr>
        <w:tabs>
          <w:tab w:val="left" w:pos="6765"/>
        </w:tabs>
        <w:jc w:val="both"/>
        <w:rPr>
          <w:sz w:val="20"/>
        </w:rPr>
      </w:pPr>
    </w:p>
    <w:p w:rsidR="00384340" w:rsidRDefault="00384340" w:rsidP="00384340">
      <w:pPr>
        <w:pStyle w:val="Prrafodelista"/>
        <w:numPr>
          <w:ilvl w:val="0"/>
          <w:numId w:val="2"/>
        </w:numPr>
        <w:tabs>
          <w:tab w:val="left" w:pos="6765"/>
        </w:tabs>
        <w:jc w:val="both"/>
        <w:rPr>
          <w:sz w:val="20"/>
        </w:rPr>
      </w:pPr>
      <w:r>
        <w:rPr>
          <w:sz w:val="20"/>
        </w:rPr>
        <w:t>Determinación Cuantitativa de Glucosa</w:t>
      </w:r>
    </w:p>
    <w:p w:rsidR="00384340" w:rsidRDefault="00384340" w:rsidP="00384340">
      <w:pPr>
        <w:tabs>
          <w:tab w:val="left" w:pos="6765"/>
        </w:tabs>
        <w:jc w:val="both"/>
        <w:rPr>
          <w:sz w:val="20"/>
        </w:rPr>
      </w:pPr>
      <w:r>
        <w:rPr>
          <w:sz w:val="20"/>
        </w:rPr>
        <w:t>Significado Clínico: La glucosa es la mayor fuente de energía para las células del organismo; la insulina facilita la entrada de glucosa en las células. La diabetes mellitus es una enfermedad que cursa con una hiperglucemia, causada por un déficit de insulina.</w:t>
      </w:r>
    </w:p>
    <w:tbl>
      <w:tblPr>
        <w:tblStyle w:val="Tablaconcuadrcula"/>
        <w:tblW w:w="0" w:type="auto"/>
        <w:tblLook w:val="04A0" w:firstRow="1" w:lastRow="0" w:firstColumn="1" w:lastColumn="0" w:noHBand="0" w:noVBand="1"/>
      </w:tblPr>
      <w:tblGrid>
        <w:gridCol w:w="4414"/>
        <w:gridCol w:w="4414"/>
      </w:tblGrid>
      <w:tr w:rsidR="00384340" w:rsidTr="004057A2">
        <w:tc>
          <w:tcPr>
            <w:tcW w:w="8828" w:type="dxa"/>
            <w:gridSpan w:val="2"/>
          </w:tcPr>
          <w:p w:rsidR="00384340" w:rsidRDefault="00384340" w:rsidP="004057A2">
            <w:pPr>
              <w:tabs>
                <w:tab w:val="left" w:pos="6765"/>
              </w:tabs>
              <w:jc w:val="both"/>
              <w:rPr>
                <w:sz w:val="20"/>
              </w:rPr>
            </w:pPr>
            <w:r>
              <w:rPr>
                <w:sz w:val="20"/>
              </w:rPr>
              <w:t>Reactivos</w:t>
            </w:r>
          </w:p>
        </w:tc>
      </w:tr>
      <w:tr w:rsidR="00384340" w:rsidRPr="00D775C6" w:rsidTr="004057A2">
        <w:tc>
          <w:tcPr>
            <w:tcW w:w="4414" w:type="dxa"/>
            <w:shd w:val="clear" w:color="auto" w:fill="FFC000"/>
          </w:tcPr>
          <w:p w:rsidR="00384340" w:rsidRDefault="00384340" w:rsidP="004057A2">
            <w:pPr>
              <w:tabs>
                <w:tab w:val="left" w:pos="6765"/>
              </w:tabs>
              <w:jc w:val="both"/>
              <w:rPr>
                <w:sz w:val="20"/>
              </w:rPr>
            </w:pPr>
            <w:r>
              <w:rPr>
                <w:sz w:val="20"/>
              </w:rPr>
              <w:t>R1- Tampón</w:t>
            </w:r>
          </w:p>
        </w:tc>
        <w:tc>
          <w:tcPr>
            <w:tcW w:w="4414" w:type="dxa"/>
            <w:shd w:val="clear" w:color="auto" w:fill="FFC000"/>
          </w:tcPr>
          <w:p w:rsidR="00384340" w:rsidRPr="00D775C6" w:rsidRDefault="00384340" w:rsidP="00384340">
            <w:pPr>
              <w:tabs>
                <w:tab w:val="left" w:pos="6765"/>
              </w:tabs>
              <w:jc w:val="both"/>
              <w:rPr>
                <w:sz w:val="20"/>
                <w:lang w:val="en-US"/>
              </w:rPr>
            </w:pPr>
            <w:proofErr w:type="spellStart"/>
            <w:r w:rsidRPr="00D775C6">
              <w:rPr>
                <w:sz w:val="20"/>
                <w:lang w:val="en-US"/>
              </w:rPr>
              <w:t>Tris</w:t>
            </w:r>
            <w:proofErr w:type="spellEnd"/>
            <w:r w:rsidRPr="00D775C6">
              <w:rPr>
                <w:sz w:val="20"/>
                <w:lang w:val="en-US"/>
              </w:rPr>
              <w:t xml:space="preserve"> pH 7,4                                                       92 </w:t>
            </w:r>
            <w:proofErr w:type="spellStart"/>
            <w:r w:rsidRPr="00D775C6">
              <w:rPr>
                <w:sz w:val="20"/>
                <w:lang w:val="en-US"/>
              </w:rPr>
              <w:t>mmol</w:t>
            </w:r>
            <w:proofErr w:type="spellEnd"/>
            <w:r w:rsidRPr="00D775C6">
              <w:rPr>
                <w:sz w:val="20"/>
                <w:lang w:val="en-US"/>
              </w:rPr>
              <w:t>/L</w:t>
            </w:r>
          </w:p>
          <w:p w:rsidR="00384340" w:rsidRPr="00D775C6" w:rsidRDefault="00384340" w:rsidP="00384340">
            <w:pPr>
              <w:tabs>
                <w:tab w:val="left" w:pos="3435"/>
              </w:tabs>
              <w:jc w:val="both"/>
              <w:rPr>
                <w:sz w:val="20"/>
                <w:lang w:val="en-US"/>
              </w:rPr>
            </w:pPr>
            <w:proofErr w:type="spellStart"/>
            <w:r w:rsidRPr="00D775C6">
              <w:rPr>
                <w:sz w:val="20"/>
                <w:lang w:val="en-US"/>
              </w:rPr>
              <w:t>Fenol</w:t>
            </w:r>
            <w:proofErr w:type="spellEnd"/>
            <w:r w:rsidRPr="00D775C6">
              <w:rPr>
                <w:sz w:val="20"/>
                <w:lang w:val="en-US"/>
              </w:rPr>
              <w:t xml:space="preserve">                                                              0,3 </w:t>
            </w:r>
            <w:proofErr w:type="spellStart"/>
            <w:r w:rsidRPr="00D775C6">
              <w:rPr>
                <w:sz w:val="20"/>
                <w:lang w:val="en-US"/>
              </w:rPr>
              <w:t>mmol</w:t>
            </w:r>
            <w:proofErr w:type="spellEnd"/>
            <w:r w:rsidRPr="00D775C6">
              <w:rPr>
                <w:sz w:val="20"/>
                <w:lang w:val="en-US"/>
              </w:rPr>
              <w:t>/ L</w:t>
            </w:r>
          </w:p>
        </w:tc>
      </w:tr>
      <w:tr w:rsidR="00384340" w:rsidTr="004057A2">
        <w:tc>
          <w:tcPr>
            <w:tcW w:w="4414" w:type="dxa"/>
          </w:tcPr>
          <w:p w:rsidR="00384340" w:rsidRDefault="00384340" w:rsidP="00384340">
            <w:pPr>
              <w:tabs>
                <w:tab w:val="left" w:pos="6765"/>
              </w:tabs>
              <w:jc w:val="both"/>
              <w:rPr>
                <w:sz w:val="20"/>
              </w:rPr>
            </w:pPr>
            <w:r>
              <w:rPr>
                <w:sz w:val="20"/>
              </w:rPr>
              <w:t>R2. Enzima</w:t>
            </w:r>
          </w:p>
        </w:tc>
        <w:tc>
          <w:tcPr>
            <w:tcW w:w="4414" w:type="dxa"/>
          </w:tcPr>
          <w:p w:rsidR="00384340" w:rsidRDefault="00384340" w:rsidP="004057A2">
            <w:pPr>
              <w:tabs>
                <w:tab w:val="left" w:pos="6765"/>
              </w:tabs>
              <w:jc w:val="both"/>
              <w:rPr>
                <w:sz w:val="20"/>
              </w:rPr>
            </w:pPr>
            <w:r>
              <w:rPr>
                <w:sz w:val="20"/>
              </w:rPr>
              <w:t>Glucosa Oxidasa (GOD)                                 15000 U/L</w:t>
            </w:r>
          </w:p>
          <w:p w:rsidR="00384340" w:rsidRDefault="00384340" w:rsidP="004057A2">
            <w:pPr>
              <w:tabs>
                <w:tab w:val="left" w:pos="6765"/>
              </w:tabs>
              <w:jc w:val="both"/>
              <w:rPr>
                <w:sz w:val="20"/>
              </w:rPr>
            </w:pPr>
            <w:proofErr w:type="spellStart"/>
            <w:r>
              <w:rPr>
                <w:sz w:val="20"/>
              </w:rPr>
              <w:t>Peroxidasa</w:t>
            </w:r>
            <w:proofErr w:type="spellEnd"/>
            <w:r>
              <w:rPr>
                <w:sz w:val="20"/>
              </w:rPr>
              <w:t xml:space="preserve"> (POD)                                                100 U/L</w:t>
            </w:r>
          </w:p>
          <w:p w:rsidR="00384340" w:rsidRPr="00B43AE1" w:rsidRDefault="00384340" w:rsidP="004057A2">
            <w:pPr>
              <w:tabs>
                <w:tab w:val="left" w:pos="6765"/>
              </w:tabs>
              <w:jc w:val="both"/>
              <w:rPr>
                <w:sz w:val="20"/>
              </w:rPr>
            </w:pPr>
            <w:r>
              <w:rPr>
                <w:sz w:val="20"/>
              </w:rPr>
              <w:t xml:space="preserve">4.Aminofenazona                                           2,6 </w:t>
            </w:r>
            <w:proofErr w:type="spellStart"/>
            <w:r>
              <w:rPr>
                <w:sz w:val="20"/>
              </w:rPr>
              <w:t>mmol</w:t>
            </w:r>
            <w:proofErr w:type="spellEnd"/>
            <w:r>
              <w:rPr>
                <w:sz w:val="20"/>
              </w:rPr>
              <w:t>/L</w:t>
            </w:r>
          </w:p>
        </w:tc>
      </w:tr>
      <w:tr w:rsidR="00384340" w:rsidTr="004057A2">
        <w:tc>
          <w:tcPr>
            <w:tcW w:w="4414" w:type="dxa"/>
          </w:tcPr>
          <w:p w:rsidR="00384340" w:rsidRDefault="00384340" w:rsidP="004057A2">
            <w:pPr>
              <w:tabs>
                <w:tab w:val="left" w:pos="6765"/>
              </w:tabs>
              <w:jc w:val="both"/>
              <w:rPr>
                <w:sz w:val="20"/>
              </w:rPr>
            </w:pPr>
            <w:proofErr w:type="spellStart"/>
            <w:r>
              <w:rPr>
                <w:sz w:val="20"/>
              </w:rPr>
              <w:t>Glucose</w:t>
            </w:r>
            <w:proofErr w:type="spellEnd"/>
            <w:r>
              <w:rPr>
                <w:sz w:val="20"/>
              </w:rPr>
              <w:t xml:space="preserve"> Cal</w:t>
            </w:r>
          </w:p>
        </w:tc>
        <w:tc>
          <w:tcPr>
            <w:tcW w:w="4414" w:type="dxa"/>
          </w:tcPr>
          <w:p w:rsidR="00384340" w:rsidRDefault="00384340" w:rsidP="00384340">
            <w:pPr>
              <w:tabs>
                <w:tab w:val="left" w:pos="6765"/>
              </w:tabs>
              <w:jc w:val="both"/>
              <w:rPr>
                <w:sz w:val="20"/>
              </w:rPr>
            </w:pPr>
            <w:r>
              <w:rPr>
                <w:sz w:val="20"/>
              </w:rPr>
              <w:t>Patrón primario acuoso de Glucosa               100 mg/</w:t>
            </w:r>
            <w:proofErr w:type="spellStart"/>
            <w:r>
              <w:rPr>
                <w:sz w:val="20"/>
              </w:rPr>
              <w:t>dL</w:t>
            </w:r>
            <w:proofErr w:type="spellEnd"/>
          </w:p>
        </w:tc>
      </w:tr>
    </w:tbl>
    <w:p w:rsidR="00384340" w:rsidRPr="00384340" w:rsidRDefault="00384340" w:rsidP="00384340">
      <w:pPr>
        <w:tabs>
          <w:tab w:val="left" w:pos="6765"/>
        </w:tabs>
        <w:jc w:val="both"/>
        <w:rPr>
          <w:sz w:val="20"/>
        </w:rPr>
      </w:pPr>
    </w:p>
    <w:p w:rsidR="00384340" w:rsidRDefault="00384340"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r>
        <w:rPr>
          <w:sz w:val="20"/>
        </w:rPr>
        <w:lastRenderedPageBreak/>
        <w:t>Conclusión:</w:t>
      </w:r>
    </w:p>
    <w:p w:rsidR="001F084D" w:rsidRDefault="00476015" w:rsidP="00384340">
      <w:pPr>
        <w:tabs>
          <w:tab w:val="left" w:pos="6765"/>
        </w:tabs>
        <w:jc w:val="both"/>
        <w:rPr>
          <w:sz w:val="20"/>
        </w:rPr>
      </w:pPr>
      <w:r>
        <w:rPr>
          <w:sz w:val="20"/>
        </w:rPr>
        <w:t>Los buffers son imprescindibles en muchas área del laboratorio incluyendo la bioquímica, es necesario conocer su función y su importancia, como vimos en la clase tiene muchos aspectos</w:t>
      </w:r>
      <w:r w:rsidR="001F084D">
        <w:rPr>
          <w:sz w:val="20"/>
        </w:rPr>
        <w:t xml:space="preserve"> de donde abordarlo, el objetivo de aprender de ello es como QFB podamos entender el comportamiento que tienen este tipo de soluciones en diferentes diseños experimentales, las reacciones que se llevan a cabo en el laboratorio son muy sensibles a la naturaleza debido a que fisiológicamente mantienen un pH, es por esta razón que los amortiguadores (buffers) controlan y mantienen este pH para poder manipular con las diferentes moléculas que se estén investigando, además también en los kits y en los medios de cultivo de acuerdo a la actividad necesitan controlar un pH, como QFB al conocer el comportamiento de cada uno de ellos podemos realizarlos y a su vez mejorarlos para tener un buen resultado en los análisis clínicos, pero no solamente macroscópicamente están presentes los buffers, porque las células del organismo funcionan de manera adecuada cuando se mantienen dentro de ciertos </w:t>
      </w:r>
      <w:r w:rsidR="003C359D">
        <w:rPr>
          <w:sz w:val="20"/>
        </w:rPr>
        <w:t>parámetros</w:t>
      </w:r>
      <w:r w:rsidR="001F084D">
        <w:rPr>
          <w:sz w:val="20"/>
        </w:rPr>
        <w:t xml:space="preserve"> como son la temperatura, la adecuada producción de energía, los niveles de sales, agua y nutrientes, así como el pH de los fluidos corporales. </w:t>
      </w:r>
      <w:r w:rsidR="003C359D">
        <w:rPr>
          <w:sz w:val="20"/>
        </w:rPr>
        <w:t>Sin embargo son susceptibles a tener variaciones en su pH dependiendo de los alimentos que se ingieran o de reacciones metabólicas normales del organismo, si estos cambios son bruscos pueden llegar a afectar al organismo, por lo tanto también los sistemas amortiguadores nos ayudan a mantener la vida, lo que más nos gustó de esta clase fue que pudimos comprender la importancia de estas soluciones, también que no son soluciones estándares si no que depende mucho de lo que se trabaje para obtener una concentración a la que se realice, esta clase nos ayudó a reforzar un poco sobre lo que habíamos trabajado en nuestra estancia, debido a que los buffers los manejábamos de manera constante, pero no teníamos noción de la gran amplitud que tienen.</w:t>
      </w:r>
    </w:p>
    <w:p w:rsidR="00476015" w:rsidRDefault="001F084D" w:rsidP="00384340">
      <w:pPr>
        <w:tabs>
          <w:tab w:val="left" w:pos="6765"/>
        </w:tabs>
        <w:jc w:val="both"/>
        <w:rPr>
          <w:sz w:val="20"/>
        </w:rPr>
      </w:pPr>
      <w:r>
        <w:rPr>
          <w:sz w:val="20"/>
        </w:rPr>
        <w:t xml:space="preserve"> </w:t>
      </w: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p w:rsidR="00476015" w:rsidRDefault="00476015" w:rsidP="00384340">
      <w:pPr>
        <w:tabs>
          <w:tab w:val="left" w:pos="6765"/>
        </w:tabs>
        <w:jc w:val="both"/>
        <w:rPr>
          <w:sz w:val="20"/>
        </w:rPr>
      </w:pPr>
    </w:p>
    <w:bookmarkStart w:id="0" w:name="_GoBack" w:displacedByCustomXml="next"/>
    <w:bookmarkEnd w:id="0" w:displacedByCustomXml="next"/>
    <w:sdt>
      <w:sdtPr>
        <w:rPr>
          <w:lang w:val="es-ES"/>
        </w:rPr>
        <w:id w:val="695426950"/>
        <w:docPartObj>
          <w:docPartGallery w:val="Bibliographies"/>
          <w:docPartUnique/>
        </w:docPartObj>
      </w:sdtPr>
      <w:sdtEndPr>
        <w:rPr>
          <w:rFonts w:asciiTheme="minorHAnsi" w:eastAsiaTheme="minorHAnsi" w:hAnsiTheme="minorHAnsi" w:cstheme="minorBidi"/>
          <w:color w:val="auto"/>
          <w:sz w:val="22"/>
          <w:szCs w:val="22"/>
          <w:lang w:val="es-MX" w:eastAsia="en-US"/>
        </w:rPr>
      </w:sdtEndPr>
      <w:sdtContent>
        <w:p w:rsidR="00476015" w:rsidRDefault="00476015">
          <w:pPr>
            <w:pStyle w:val="Ttulo1"/>
          </w:pPr>
          <w:r>
            <w:rPr>
              <w:lang w:val="es-ES"/>
            </w:rPr>
            <w:t>Referencias</w:t>
          </w:r>
        </w:p>
        <w:sdt>
          <w:sdtPr>
            <w:id w:val="111145805"/>
            <w:bibliography/>
          </w:sdtPr>
          <w:sdtContent>
            <w:p w:rsidR="00476015" w:rsidRDefault="00476015" w:rsidP="00476015">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Tuunez, I., Galvan, A., &amp; Fernández , E. (2010). </w:t>
              </w:r>
              <w:r>
                <w:rPr>
                  <w:i/>
                  <w:iCs/>
                  <w:noProof/>
                  <w:lang w:val="es-ES"/>
                </w:rPr>
                <w:t>Universidad de Cordoba.</w:t>
              </w:r>
              <w:r>
                <w:rPr>
                  <w:noProof/>
                  <w:lang w:val="es-ES"/>
                </w:rPr>
                <w:t xml:space="preserve"> Obtenido de pH y amortiguadores: http://www.uco.es/dptos/bioquimica-biol-mol/pdfs/06%20pH%20AMORTIGUADORES.pdf</w:t>
              </w:r>
            </w:p>
            <w:p w:rsidR="00476015" w:rsidRDefault="00476015" w:rsidP="00476015">
              <w:pPr>
                <w:pStyle w:val="Bibliografa"/>
                <w:ind w:left="720" w:hanging="720"/>
                <w:rPr>
                  <w:noProof/>
                  <w:lang w:val="es-ES"/>
                </w:rPr>
              </w:pPr>
              <w:r>
                <w:rPr>
                  <w:noProof/>
                  <w:lang w:val="es-ES"/>
                </w:rPr>
                <w:t xml:space="preserve">Wiley, J. (2014). </w:t>
              </w:r>
              <w:r>
                <w:rPr>
                  <w:i/>
                  <w:iCs/>
                  <w:noProof/>
                  <w:lang w:val="es-ES"/>
                </w:rPr>
                <w:t>Essential Biochemistry</w:t>
              </w:r>
              <w:r>
                <w:rPr>
                  <w:noProof/>
                  <w:lang w:val="es-ES"/>
                </w:rPr>
                <w:t>. Obtenido de Acidos, Bases y pH: http://www.wiley.com/college/pratt/0471393878/student/review/acid_base/7_buffers.html</w:t>
              </w:r>
            </w:p>
            <w:p w:rsidR="00476015" w:rsidRDefault="00476015" w:rsidP="00476015">
              <w:r>
                <w:rPr>
                  <w:b/>
                  <w:bCs/>
                </w:rPr>
                <w:fldChar w:fldCharType="end"/>
              </w:r>
            </w:p>
          </w:sdtContent>
        </w:sdt>
      </w:sdtContent>
    </w:sdt>
    <w:p w:rsidR="00476015" w:rsidRPr="00384340" w:rsidRDefault="00476015" w:rsidP="00384340">
      <w:pPr>
        <w:tabs>
          <w:tab w:val="left" w:pos="6765"/>
        </w:tabs>
        <w:jc w:val="both"/>
        <w:rPr>
          <w:sz w:val="20"/>
        </w:rPr>
      </w:pPr>
    </w:p>
    <w:sectPr w:rsidR="00476015" w:rsidRPr="00384340" w:rsidSect="003C359D">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2353"/>
    <w:multiLevelType w:val="hybridMultilevel"/>
    <w:tmpl w:val="8E782884"/>
    <w:lvl w:ilvl="0" w:tplc="81369CD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E34526"/>
    <w:multiLevelType w:val="hybridMultilevel"/>
    <w:tmpl w:val="F38E151C"/>
    <w:lvl w:ilvl="0" w:tplc="BC9C48B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FB79EB"/>
    <w:multiLevelType w:val="hybridMultilevel"/>
    <w:tmpl w:val="571EA2A6"/>
    <w:lvl w:ilvl="0" w:tplc="56DC923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6985F7F"/>
    <w:multiLevelType w:val="hybridMultilevel"/>
    <w:tmpl w:val="78C470F0"/>
    <w:lvl w:ilvl="0" w:tplc="2826B3D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60FA18DC"/>
    <w:multiLevelType w:val="hybridMultilevel"/>
    <w:tmpl w:val="C2C6C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1A33F7B"/>
    <w:multiLevelType w:val="hybridMultilevel"/>
    <w:tmpl w:val="A7283390"/>
    <w:lvl w:ilvl="0" w:tplc="BC9C48B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FF"/>
    <w:rsid w:val="000F1CCC"/>
    <w:rsid w:val="00197D53"/>
    <w:rsid w:val="001F084D"/>
    <w:rsid w:val="00223D77"/>
    <w:rsid w:val="00384340"/>
    <w:rsid w:val="003C359D"/>
    <w:rsid w:val="003C5257"/>
    <w:rsid w:val="00476015"/>
    <w:rsid w:val="004D1223"/>
    <w:rsid w:val="00555A28"/>
    <w:rsid w:val="0064129B"/>
    <w:rsid w:val="00665064"/>
    <w:rsid w:val="00700E7B"/>
    <w:rsid w:val="007231A5"/>
    <w:rsid w:val="0083122D"/>
    <w:rsid w:val="009778B1"/>
    <w:rsid w:val="00A64515"/>
    <w:rsid w:val="00AD64D8"/>
    <w:rsid w:val="00B43AE1"/>
    <w:rsid w:val="00B62FC9"/>
    <w:rsid w:val="00D775C6"/>
    <w:rsid w:val="00D8743C"/>
    <w:rsid w:val="00E635FF"/>
    <w:rsid w:val="00E94F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A5681-DDA9-40C1-9379-A56F414D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76015"/>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3D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23D77"/>
  </w:style>
  <w:style w:type="paragraph" w:styleId="Prrafodelista">
    <w:name w:val="List Paragraph"/>
    <w:basedOn w:val="Normal"/>
    <w:uiPriority w:val="34"/>
    <w:qFormat/>
    <w:rsid w:val="00555A28"/>
    <w:pPr>
      <w:ind w:left="720"/>
      <w:contextualSpacing/>
    </w:pPr>
  </w:style>
  <w:style w:type="table" w:styleId="Tablaconcuadrcula">
    <w:name w:val="Table Grid"/>
    <w:basedOn w:val="Tablanormal"/>
    <w:uiPriority w:val="39"/>
    <w:rsid w:val="00B43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476015"/>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476015"/>
  </w:style>
  <w:style w:type="paragraph" w:styleId="Sinespaciado">
    <w:name w:val="No Spacing"/>
    <w:link w:val="SinespaciadoCar"/>
    <w:uiPriority w:val="1"/>
    <w:qFormat/>
    <w:rsid w:val="003C359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C359D"/>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4656">
      <w:bodyDiv w:val="1"/>
      <w:marLeft w:val="0"/>
      <w:marRight w:val="0"/>
      <w:marTop w:val="0"/>
      <w:marBottom w:val="0"/>
      <w:divBdr>
        <w:top w:val="none" w:sz="0" w:space="0" w:color="auto"/>
        <w:left w:val="none" w:sz="0" w:space="0" w:color="auto"/>
        <w:bottom w:val="none" w:sz="0" w:space="0" w:color="auto"/>
        <w:right w:val="none" w:sz="0" w:space="0" w:color="auto"/>
      </w:divBdr>
    </w:div>
    <w:div w:id="1715693923">
      <w:bodyDiv w:val="1"/>
      <w:marLeft w:val="0"/>
      <w:marRight w:val="0"/>
      <w:marTop w:val="0"/>
      <w:marBottom w:val="0"/>
      <w:divBdr>
        <w:top w:val="none" w:sz="0" w:space="0" w:color="auto"/>
        <w:left w:val="none" w:sz="0" w:space="0" w:color="auto"/>
        <w:bottom w:val="none" w:sz="0" w:space="0" w:color="auto"/>
        <w:right w:val="none" w:sz="0" w:space="0" w:color="auto"/>
      </w:divBdr>
    </w:div>
    <w:div w:id="1755589039">
      <w:bodyDiv w:val="1"/>
      <w:marLeft w:val="0"/>
      <w:marRight w:val="0"/>
      <w:marTop w:val="0"/>
      <w:marBottom w:val="0"/>
      <w:divBdr>
        <w:top w:val="none" w:sz="0" w:space="0" w:color="auto"/>
        <w:left w:val="none" w:sz="0" w:space="0" w:color="auto"/>
        <w:bottom w:val="none" w:sz="0" w:space="0" w:color="auto"/>
        <w:right w:val="none" w:sz="0" w:space="0" w:color="auto"/>
      </w:divBdr>
    </w:div>
    <w:div w:id="18213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Integrantes:
Coutiño Hernández Diana Cristal
Domínguez Velázquez Zuleima Natali
Pérez Hernández Florinda
Ruiz Moreno Valeria Guadalupe</Abstract>
  <CompanyAddress/>
  <CompanyPhone/>
  <CompanyFax/>
  <CompanyEmail>04 de Noviembre del 2014</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Wil14</b:Tag>
    <b:SourceType>InternetSite</b:SourceType>
    <b:Guid>{553164EA-2FA9-48F2-9768-4A1396D5064A}</b:Guid>
    <b:Title>Essential Biochemistry</b:Title>
    <b:InternetSiteTitle>Acidos, Bases y pH</b:InternetSiteTitle>
    <b:Year>2014</b:Year>
    <b:URL>http://www.wiley.com/college/pratt/0471393878/student/review/acid_base/7_buffers.html</b:URL>
    <b:Author>
      <b:Author>
        <b:NameList>
          <b:Person>
            <b:Last>Wiley</b:Last>
            <b:First>John</b:First>
          </b:Person>
        </b:NameList>
      </b:Author>
    </b:Author>
    <b:RefOrder>1</b:RefOrder>
  </b:Source>
  <b:Source>
    <b:Tag>Tuu10</b:Tag>
    <b:SourceType>DocumentFromInternetSite</b:SourceType>
    <b:Guid>{1EDE04B8-00E2-42F9-9207-89B35FA44FF0}</b:Guid>
    <b:Title>Universidad de Cordoba</b:Title>
    <b:InternetSiteTitle>pH y amortiguadores</b:InternetSiteTitle>
    <b:Year>2010</b:Year>
    <b:URL>http://www.uco.es/dptos/bioquimica-biol-mol/pdfs/06%20pH%20AMORTIGUADORES.pdf</b:URL>
    <b:Author>
      <b:Author>
        <b:NameList>
          <b:Person>
            <b:Last>Tuunez</b:Last>
            <b:First>Isaac</b:First>
          </b:Person>
          <b:Person>
            <b:Last>Galvan</b:Last>
            <b:First>Aurora</b:First>
          </b:Person>
          <b:Person>
            <b:Last>Fernández </b:Last>
            <b:First>Emilio</b:First>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476EDC-CA00-4847-A659-35EEFC10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3788</TotalTime>
  <Pages>6</Pages>
  <Words>1035</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Práctica 1-buffers</dc:title>
  <dc:subject>Curso de Bioquímica I</dc:subject>
  <dc:creator>Ocozocoautla; Chiapas</dc:creator>
  <cp:keywords/>
  <dc:description/>
  <cp:lastModifiedBy>USUARIO</cp:lastModifiedBy>
  <cp:revision>7</cp:revision>
  <dcterms:created xsi:type="dcterms:W3CDTF">2014-10-23T01:20:00Z</dcterms:created>
  <dcterms:modified xsi:type="dcterms:W3CDTF">2014-11-05T20:14:00Z</dcterms:modified>
</cp:coreProperties>
</file>